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66C3" w14:textId="173EDFE4" w:rsidR="000419C5" w:rsidRDefault="00CC6B96" w:rsidP="0CE1B119">
      <w:pPr>
        <w:jc w:val="center"/>
        <w:rPr>
          <w:rFonts w:ascii="Calibri" w:eastAsia="Calibri" w:hAnsi="Calibri" w:cs="Calibri"/>
          <w:b/>
          <w:bCs/>
          <w:color w:val="000000" w:themeColor="text1"/>
          <w:sz w:val="28"/>
          <w:szCs w:val="28"/>
        </w:rPr>
      </w:pPr>
      <w:r w:rsidRPr="0EF21713">
        <w:rPr>
          <w:rFonts w:ascii="Calibri" w:eastAsia="Calibri" w:hAnsi="Calibri" w:cs="Calibri"/>
          <w:b/>
          <w:bCs/>
          <w:sz w:val="28"/>
          <w:szCs w:val="28"/>
        </w:rPr>
        <w:t>Attachment 2</w:t>
      </w:r>
    </w:p>
    <w:p w14:paraId="4ACD8A70" w14:textId="12C69962" w:rsidR="0EF21713" w:rsidRPr="004427BD" w:rsidRDefault="0EF21713" w:rsidP="0EF21713">
      <w:pPr>
        <w:jc w:val="center"/>
        <w:rPr>
          <w:rFonts w:ascii="Calibri" w:eastAsia="Calibri" w:hAnsi="Calibri" w:cs="Calibri"/>
          <w:b/>
          <w:bCs/>
        </w:rPr>
      </w:pPr>
    </w:p>
    <w:p w14:paraId="7E9B4AD5" w14:textId="526DDA28" w:rsidR="24C09600" w:rsidRDefault="24C09600" w:rsidP="24C09600">
      <w:pPr>
        <w:jc w:val="center"/>
        <w:rPr>
          <w:b/>
          <w:bCs/>
          <w:sz w:val="28"/>
          <w:szCs w:val="28"/>
        </w:rPr>
      </w:pPr>
      <w:r w:rsidRPr="6F07296C">
        <w:rPr>
          <w:rFonts w:ascii="Calibri" w:eastAsia="Calibri" w:hAnsi="Calibri" w:cs="Calibri"/>
          <w:b/>
          <w:bCs/>
          <w:sz w:val="28"/>
          <w:szCs w:val="28"/>
        </w:rPr>
        <w:t>Statement of Work</w:t>
      </w:r>
    </w:p>
    <w:p w14:paraId="09DF49DD" w14:textId="77777777" w:rsidR="00CC6B96" w:rsidRDefault="00CC6B96" w:rsidP="00CC6B96">
      <w:pPr>
        <w:pStyle w:val="BodyText"/>
        <w:rPr>
          <w:rStyle w:val="normaltextrun"/>
        </w:rPr>
      </w:pPr>
      <w:bookmarkStart w:id="0" w:name="_Hlk54785121"/>
    </w:p>
    <w:p w14:paraId="54A38938" w14:textId="530E4BFC" w:rsidR="00CC6B96" w:rsidRPr="009468D0" w:rsidRDefault="00874BDD" w:rsidP="00E61A49">
      <w:pPr>
        <w:pStyle w:val="BodyText"/>
      </w:pPr>
      <w:r>
        <w:rPr>
          <w:rStyle w:val="normaltextrun"/>
        </w:rPr>
        <w:t>Contractor</w:t>
      </w:r>
      <w:r w:rsidR="00CC6B96" w:rsidRPr="00E61A49">
        <w:rPr>
          <w:rStyle w:val="normaltextrun"/>
        </w:rPr>
        <w:t xml:space="preserve"> shall provide a logical</w:t>
      </w:r>
      <w:r w:rsidR="008822D3">
        <w:rPr>
          <w:rStyle w:val="normaltextrun"/>
        </w:rPr>
        <w:t>,</w:t>
      </w:r>
      <w:r w:rsidR="00CC6B96" w:rsidRPr="00E61A49">
        <w:rPr>
          <w:rStyle w:val="normaltextrun"/>
        </w:rPr>
        <w:t xml:space="preserve"> physical design of a </w:t>
      </w:r>
      <w:r w:rsidR="00CC6B96" w:rsidRPr="00E61A49">
        <w:rPr>
          <w:rStyle w:val="contextualspellingandgrammarerror"/>
        </w:rPr>
        <w:t>cloud</w:t>
      </w:r>
      <w:r w:rsidR="008822D3">
        <w:rPr>
          <w:rStyle w:val="contextualspellingandgrammarerror"/>
        </w:rPr>
        <w:t>-</w:t>
      </w:r>
      <w:r w:rsidR="00CC6B96" w:rsidRPr="00E61A49">
        <w:rPr>
          <w:rStyle w:val="contextualspellingandgrammarerror"/>
        </w:rPr>
        <w:t>based</w:t>
      </w:r>
      <w:r w:rsidR="00CC6B96" w:rsidRPr="00E61A49">
        <w:rPr>
          <w:rStyle w:val="normaltextrun"/>
        </w:rPr>
        <w:t xml:space="preserve"> data repository </w:t>
      </w:r>
      <w:r w:rsidR="00CC6B96" w:rsidRPr="00E61A49">
        <w:rPr>
          <w:rStyle w:val="normaltextrun"/>
          <w:shd w:val="clear" w:color="auto" w:fill="FFFF00"/>
        </w:rPr>
        <w:t xml:space="preserve">that gathers and displays </w:t>
      </w:r>
      <w:r w:rsidR="00CC6B96" w:rsidRPr="009468D0">
        <w:rPr>
          <w:rStyle w:val="normaltextrun"/>
          <w:shd w:val="clear" w:color="auto" w:fill="FFFF00"/>
        </w:rPr>
        <w:t>Nevada Judiciary’s trial court data</w:t>
      </w:r>
      <w:r w:rsidR="008822D3" w:rsidRPr="009468D0">
        <w:rPr>
          <w:rStyle w:val="normaltextrun"/>
          <w:shd w:val="clear" w:color="auto" w:fill="FFFF00"/>
        </w:rPr>
        <w:t>. The data must remain</w:t>
      </w:r>
      <w:r w:rsidR="00CC6B96" w:rsidRPr="009468D0">
        <w:rPr>
          <w:rStyle w:val="normaltextrun"/>
          <w:shd w:val="clear" w:color="auto" w:fill="FFFF00"/>
        </w:rPr>
        <w:t xml:space="preserve"> in compliance with applicable national data reporting standards (NODS and Justice Counts) and court performance measures. The design must </w:t>
      </w:r>
      <w:r w:rsidR="0016340F" w:rsidRPr="009468D0">
        <w:rPr>
          <w:rStyle w:val="normaltextrun"/>
          <w:shd w:val="clear" w:color="auto" w:fill="FFFF00"/>
        </w:rPr>
        <w:t>account for</w:t>
      </w:r>
      <w:r w:rsidR="00CC6B96" w:rsidRPr="009468D0">
        <w:rPr>
          <w:rStyle w:val="normaltextrun"/>
          <w:shd w:val="clear" w:color="auto" w:fill="FFFF00"/>
        </w:rPr>
        <w:t xml:space="preserve"> how data is transmitted to the repositor</w:t>
      </w:r>
      <w:r w:rsidR="008822D3" w:rsidRPr="009468D0">
        <w:rPr>
          <w:rStyle w:val="normaltextrun"/>
          <w:shd w:val="clear" w:color="auto" w:fill="FFFF00"/>
        </w:rPr>
        <w:t xml:space="preserve">y, </w:t>
      </w:r>
      <w:r w:rsidR="00CC6B96" w:rsidRPr="009468D0">
        <w:rPr>
          <w:rStyle w:val="normaltextrun"/>
          <w:shd w:val="clear" w:color="auto" w:fill="FFFF00"/>
        </w:rPr>
        <w:t>stored, cleansed</w:t>
      </w:r>
      <w:r w:rsidR="008822D3" w:rsidRPr="009468D0">
        <w:rPr>
          <w:rStyle w:val="normaltextrun"/>
          <w:shd w:val="clear" w:color="auto" w:fill="FFFF00"/>
        </w:rPr>
        <w:t>,</w:t>
      </w:r>
      <w:r w:rsidR="00CC6B96" w:rsidRPr="009468D0">
        <w:rPr>
          <w:rStyle w:val="normaltextrun"/>
          <w:shd w:val="clear" w:color="auto" w:fill="FFFF00"/>
        </w:rPr>
        <w:t xml:space="preserve"> and accessed. Details must be included of any messaging between systems</w:t>
      </w:r>
      <w:r w:rsidR="003A0AAE">
        <w:rPr>
          <w:rStyle w:val="normaltextrun"/>
          <w:shd w:val="clear" w:color="auto" w:fill="FFFF00"/>
        </w:rPr>
        <w:t xml:space="preserve">. </w:t>
      </w:r>
      <w:r>
        <w:t>The data repository must</w:t>
      </w:r>
      <w:r w:rsidR="00CC6B96" w:rsidRPr="009468D0">
        <w:t xml:space="preserve">: </w:t>
      </w:r>
    </w:p>
    <w:p w14:paraId="176583A8" w14:textId="651805A7" w:rsidR="00CC6B96" w:rsidRPr="009468D0" w:rsidRDefault="00CC6B96" w:rsidP="0EF21713">
      <w:pPr>
        <w:pStyle w:val="paragraph"/>
        <w:spacing w:before="0" w:beforeAutospacing="0" w:after="0" w:afterAutospacing="0"/>
        <w:jc w:val="center"/>
        <w:textAlignment w:val="baseline"/>
        <w:rPr>
          <w:rFonts w:ascii="Arial" w:hAnsi="Arial" w:cs="Arial"/>
          <w:sz w:val="22"/>
          <w:szCs w:val="22"/>
        </w:rPr>
      </w:pPr>
    </w:p>
    <w:p w14:paraId="7FB15C92" w14:textId="417AF81D" w:rsidR="00CC6B96" w:rsidRPr="009468D0" w:rsidRDefault="00CC6B96" w:rsidP="004427BD">
      <w:pPr>
        <w:pStyle w:val="paragraph"/>
        <w:numPr>
          <w:ilvl w:val="0"/>
          <w:numId w:val="33"/>
        </w:numPr>
        <w:spacing w:before="0" w:beforeAutospacing="0" w:after="0" w:afterAutospacing="0"/>
        <w:jc w:val="both"/>
        <w:textAlignment w:val="baseline"/>
        <w:rPr>
          <w:rFonts w:ascii="Arial" w:hAnsi="Arial" w:cs="Arial"/>
          <w:sz w:val="22"/>
          <w:szCs w:val="22"/>
        </w:rPr>
      </w:pPr>
      <w:r w:rsidRPr="0EF21713">
        <w:rPr>
          <w:rStyle w:val="normaltextrun"/>
          <w:rFonts w:ascii="Arial" w:hAnsi="Arial" w:cs="Arial"/>
          <w:sz w:val="22"/>
          <w:szCs w:val="22"/>
        </w:rPr>
        <w:t xml:space="preserve">Meet or include applicable NODS and Justice Counts data </w:t>
      </w:r>
      <w:proofErr w:type="gramStart"/>
      <w:r w:rsidRPr="0EF21713">
        <w:rPr>
          <w:rStyle w:val="normaltextrun"/>
          <w:rFonts w:ascii="Arial" w:hAnsi="Arial" w:cs="Arial"/>
          <w:sz w:val="22"/>
          <w:szCs w:val="22"/>
        </w:rPr>
        <w:t>metrics</w:t>
      </w:r>
      <w:r w:rsidR="00874BDD" w:rsidRPr="0EF21713">
        <w:rPr>
          <w:rStyle w:val="normaltextrun"/>
          <w:rFonts w:ascii="Arial" w:hAnsi="Arial" w:cs="Arial"/>
          <w:sz w:val="22"/>
          <w:szCs w:val="22"/>
        </w:rPr>
        <w:t>;</w:t>
      </w:r>
      <w:proofErr w:type="gramEnd"/>
      <w:r w:rsidRPr="0EF21713">
        <w:rPr>
          <w:rStyle w:val="eop"/>
          <w:rFonts w:ascii="Arial" w:hAnsi="Arial" w:cs="Arial"/>
          <w:sz w:val="22"/>
          <w:szCs w:val="22"/>
        </w:rPr>
        <w:t> </w:t>
      </w:r>
    </w:p>
    <w:p w14:paraId="523944D9" w14:textId="7C11EB85" w:rsidR="00CC6B96" w:rsidRPr="009468D0" w:rsidRDefault="00CC6B96" w:rsidP="004427BD">
      <w:pPr>
        <w:pStyle w:val="paragraph"/>
        <w:spacing w:before="0" w:beforeAutospacing="0" w:after="0" w:afterAutospacing="0"/>
        <w:ind w:firstLine="120"/>
        <w:jc w:val="both"/>
        <w:textAlignment w:val="baseline"/>
        <w:rPr>
          <w:rFonts w:ascii="Arial" w:hAnsi="Arial" w:cs="Arial"/>
          <w:sz w:val="22"/>
          <w:szCs w:val="22"/>
        </w:rPr>
      </w:pPr>
    </w:p>
    <w:p w14:paraId="7A1323C0" w14:textId="6CE3C8DC" w:rsidR="00CC6B96" w:rsidRPr="009468D0" w:rsidRDefault="00CC6B96" w:rsidP="004427BD">
      <w:pPr>
        <w:pStyle w:val="paragraph"/>
        <w:numPr>
          <w:ilvl w:val="0"/>
          <w:numId w:val="33"/>
        </w:numPr>
        <w:spacing w:before="0" w:beforeAutospacing="0" w:after="0" w:afterAutospacing="0"/>
        <w:jc w:val="both"/>
        <w:textAlignment w:val="baseline"/>
        <w:rPr>
          <w:rFonts w:ascii="Arial" w:hAnsi="Arial" w:cs="Arial"/>
          <w:sz w:val="22"/>
          <w:szCs w:val="22"/>
        </w:rPr>
      </w:pPr>
      <w:r w:rsidRPr="0EF21713">
        <w:rPr>
          <w:rStyle w:val="normaltextrun"/>
          <w:rFonts w:ascii="Arial" w:hAnsi="Arial" w:cs="Arial"/>
          <w:sz w:val="22"/>
          <w:szCs w:val="22"/>
        </w:rPr>
        <w:t xml:space="preserve">Configure the frequency of data refreshes or updates to data </w:t>
      </w:r>
      <w:proofErr w:type="gramStart"/>
      <w:r w:rsidRPr="0EF21713">
        <w:rPr>
          <w:rStyle w:val="normaltextrun"/>
          <w:rFonts w:ascii="Arial" w:hAnsi="Arial" w:cs="Arial"/>
          <w:sz w:val="22"/>
          <w:szCs w:val="22"/>
        </w:rPr>
        <w:t>elements</w:t>
      </w:r>
      <w:r w:rsidR="00874BDD" w:rsidRPr="0EF21713">
        <w:rPr>
          <w:rStyle w:val="normaltextrun"/>
          <w:rFonts w:ascii="Arial" w:hAnsi="Arial" w:cs="Arial"/>
          <w:sz w:val="22"/>
          <w:szCs w:val="22"/>
        </w:rPr>
        <w:t>;</w:t>
      </w:r>
      <w:proofErr w:type="gramEnd"/>
      <w:r w:rsidRPr="0EF21713">
        <w:rPr>
          <w:rStyle w:val="eop"/>
          <w:rFonts w:ascii="Arial" w:hAnsi="Arial" w:cs="Arial"/>
          <w:sz w:val="22"/>
          <w:szCs w:val="22"/>
        </w:rPr>
        <w:t> </w:t>
      </w:r>
    </w:p>
    <w:p w14:paraId="4B4F84AB" w14:textId="56854114" w:rsidR="00CC6B96" w:rsidRPr="009468D0" w:rsidRDefault="00CC6B96" w:rsidP="004427BD">
      <w:pPr>
        <w:pStyle w:val="paragraph"/>
        <w:spacing w:before="0" w:beforeAutospacing="0" w:after="0" w:afterAutospacing="0"/>
        <w:ind w:firstLine="60"/>
        <w:jc w:val="both"/>
        <w:textAlignment w:val="baseline"/>
        <w:rPr>
          <w:rFonts w:ascii="Arial" w:hAnsi="Arial" w:cs="Arial"/>
          <w:sz w:val="22"/>
          <w:szCs w:val="22"/>
        </w:rPr>
      </w:pPr>
    </w:p>
    <w:p w14:paraId="44A18124" w14:textId="506F83CF" w:rsidR="00CC6B96" w:rsidRPr="004427BD" w:rsidRDefault="00CC6B96" w:rsidP="004427BD">
      <w:pPr>
        <w:pStyle w:val="paragraph"/>
        <w:numPr>
          <w:ilvl w:val="0"/>
          <w:numId w:val="33"/>
        </w:numPr>
        <w:spacing w:before="0" w:beforeAutospacing="0" w:after="0" w:afterAutospacing="0"/>
        <w:jc w:val="both"/>
        <w:textAlignment w:val="baseline"/>
        <w:rPr>
          <w:rFonts w:ascii="Arial" w:hAnsi="Arial" w:cs="Arial"/>
          <w:sz w:val="22"/>
          <w:szCs w:val="22"/>
        </w:rPr>
      </w:pPr>
      <w:r w:rsidRPr="12C3070D">
        <w:rPr>
          <w:rStyle w:val="normaltextrun"/>
          <w:rFonts w:ascii="Arial" w:hAnsi="Arial" w:cs="Arial"/>
          <w:sz w:val="22"/>
          <w:szCs w:val="22"/>
        </w:rPr>
        <w:t xml:space="preserve">Have role-based security </w:t>
      </w:r>
      <w:r w:rsidRPr="004427BD">
        <w:rPr>
          <w:rStyle w:val="normaltextrun"/>
          <w:rFonts w:ascii="Arial" w:hAnsi="Arial" w:cs="Arial"/>
          <w:sz w:val="22"/>
          <w:szCs w:val="22"/>
        </w:rPr>
        <w:t xml:space="preserve">for access to data, data visualization, and data </w:t>
      </w:r>
      <w:proofErr w:type="gramStart"/>
      <w:r w:rsidRPr="004427BD">
        <w:rPr>
          <w:rStyle w:val="normaltextrun"/>
          <w:rFonts w:ascii="Arial" w:hAnsi="Arial" w:cs="Arial"/>
          <w:sz w:val="22"/>
          <w:szCs w:val="22"/>
        </w:rPr>
        <w:t>reports</w:t>
      </w:r>
      <w:r w:rsidR="00874BDD" w:rsidRPr="004427BD">
        <w:rPr>
          <w:rStyle w:val="normaltextrun"/>
          <w:rFonts w:ascii="Arial" w:hAnsi="Arial" w:cs="Arial"/>
          <w:sz w:val="22"/>
          <w:szCs w:val="22"/>
        </w:rPr>
        <w:t>;</w:t>
      </w:r>
      <w:proofErr w:type="gramEnd"/>
      <w:r w:rsidRPr="004427BD">
        <w:rPr>
          <w:rStyle w:val="normaltextrun"/>
          <w:rFonts w:ascii="Arial" w:hAnsi="Arial" w:cs="Arial"/>
          <w:sz w:val="22"/>
          <w:szCs w:val="22"/>
        </w:rPr>
        <w:t> </w:t>
      </w:r>
      <w:r w:rsidRPr="004427BD">
        <w:rPr>
          <w:rStyle w:val="eop"/>
          <w:rFonts w:ascii="Arial" w:hAnsi="Arial" w:cs="Arial"/>
          <w:sz w:val="22"/>
          <w:szCs w:val="22"/>
        </w:rPr>
        <w:t> </w:t>
      </w:r>
    </w:p>
    <w:p w14:paraId="02E426F0" w14:textId="511E8E88" w:rsidR="00CC6B96" w:rsidRPr="004427BD" w:rsidRDefault="00CC6B96" w:rsidP="004427BD">
      <w:pPr>
        <w:pStyle w:val="paragraph"/>
        <w:spacing w:before="0" w:beforeAutospacing="0" w:after="0" w:afterAutospacing="0"/>
        <w:ind w:firstLine="60"/>
        <w:jc w:val="both"/>
        <w:textAlignment w:val="baseline"/>
        <w:rPr>
          <w:rFonts w:ascii="Arial" w:hAnsi="Arial" w:cs="Arial"/>
          <w:sz w:val="22"/>
          <w:szCs w:val="22"/>
        </w:rPr>
      </w:pPr>
    </w:p>
    <w:p w14:paraId="05B66509" w14:textId="10F645BF" w:rsidR="00CC6B96" w:rsidRPr="004427BD" w:rsidRDefault="00CC6B96" w:rsidP="004427BD">
      <w:pPr>
        <w:pStyle w:val="paragraph"/>
        <w:numPr>
          <w:ilvl w:val="0"/>
          <w:numId w:val="33"/>
        </w:numPr>
        <w:spacing w:before="0" w:beforeAutospacing="0" w:after="0" w:afterAutospacing="0"/>
        <w:jc w:val="both"/>
        <w:textAlignment w:val="baseline"/>
        <w:rPr>
          <w:rFonts w:ascii="Arial" w:hAnsi="Arial" w:cs="Arial"/>
          <w:sz w:val="22"/>
          <w:szCs w:val="22"/>
        </w:rPr>
      </w:pPr>
      <w:r w:rsidRPr="004427BD">
        <w:rPr>
          <w:rStyle w:val="normaltextrun"/>
          <w:rFonts w:ascii="Arial" w:hAnsi="Arial" w:cs="Arial"/>
          <w:sz w:val="22"/>
          <w:szCs w:val="22"/>
        </w:rPr>
        <w:t>Include data verification, data cleansing, and data quality controls that allow inaccurate data to be corrected and resubmitted.</w:t>
      </w:r>
      <w:r w:rsidRPr="004427BD">
        <w:rPr>
          <w:rStyle w:val="eop"/>
          <w:rFonts w:ascii="Arial" w:hAnsi="Arial" w:cs="Arial"/>
          <w:sz w:val="22"/>
          <w:szCs w:val="22"/>
        </w:rPr>
        <w:t> </w:t>
      </w:r>
    </w:p>
    <w:p w14:paraId="414EC551" w14:textId="1C4ED153" w:rsidR="00CC6B96" w:rsidRPr="004427BD" w:rsidRDefault="00CC6B96" w:rsidP="004427BD">
      <w:pPr>
        <w:pStyle w:val="paragraph"/>
        <w:spacing w:before="0" w:beforeAutospacing="0" w:after="0" w:afterAutospacing="0"/>
        <w:ind w:firstLine="120"/>
        <w:jc w:val="both"/>
        <w:textAlignment w:val="baseline"/>
        <w:rPr>
          <w:rFonts w:ascii="Arial" w:hAnsi="Arial" w:cs="Arial"/>
          <w:sz w:val="22"/>
          <w:szCs w:val="22"/>
        </w:rPr>
      </w:pPr>
    </w:p>
    <w:p w14:paraId="69435B79" w14:textId="2570CDBB" w:rsidR="005168A4" w:rsidRPr="004427BD" w:rsidRDefault="005168A4" w:rsidP="004427BD">
      <w:pPr>
        <w:pStyle w:val="paragraph"/>
        <w:numPr>
          <w:ilvl w:val="0"/>
          <w:numId w:val="33"/>
        </w:numPr>
        <w:spacing w:before="0" w:beforeAutospacing="0" w:after="0" w:afterAutospacing="0"/>
        <w:jc w:val="both"/>
        <w:textAlignment w:val="baseline"/>
        <w:rPr>
          <w:rStyle w:val="normaltextrun"/>
          <w:rFonts w:ascii="Arial" w:hAnsi="Arial" w:cs="Arial"/>
          <w:sz w:val="22"/>
          <w:szCs w:val="22"/>
        </w:rPr>
      </w:pPr>
      <w:r w:rsidRPr="004427BD">
        <w:rPr>
          <w:rStyle w:val="normaltextrun"/>
          <w:rFonts w:ascii="Arial" w:hAnsi="Arial" w:cs="Arial"/>
          <w:sz w:val="22"/>
          <w:szCs w:val="22"/>
        </w:rPr>
        <w:t xml:space="preserve">Create and support various internal and external </w:t>
      </w:r>
      <w:proofErr w:type="gramStart"/>
      <w:r w:rsidRPr="004427BD">
        <w:rPr>
          <w:rStyle w:val="normaltextrun"/>
          <w:rFonts w:ascii="Arial" w:hAnsi="Arial" w:cs="Arial"/>
          <w:sz w:val="22"/>
          <w:szCs w:val="22"/>
        </w:rPr>
        <w:t>dashboards;</w:t>
      </w:r>
      <w:proofErr w:type="gramEnd"/>
      <w:r w:rsidRPr="004427BD">
        <w:rPr>
          <w:rStyle w:val="normaltextrun"/>
          <w:rFonts w:ascii="Arial" w:hAnsi="Arial" w:cs="Arial"/>
          <w:sz w:val="22"/>
          <w:szCs w:val="22"/>
        </w:rPr>
        <w:t xml:space="preserve"> </w:t>
      </w:r>
    </w:p>
    <w:p w14:paraId="596024FD" w14:textId="77777777" w:rsidR="005168A4" w:rsidRPr="004427BD" w:rsidRDefault="005168A4" w:rsidP="004427BD">
      <w:pPr>
        <w:pStyle w:val="paragraph"/>
        <w:spacing w:before="0" w:beforeAutospacing="0" w:after="0" w:afterAutospacing="0"/>
        <w:jc w:val="both"/>
        <w:textAlignment w:val="baseline"/>
        <w:rPr>
          <w:rFonts w:ascii="Arial" w:hAnsi="Arial" w:cs="Arial"/>
          <w:sz w:val="22"/>
          <w:szCs w:val="22"/>
        </w:rPr>
      </w:pPr>
    </w:p>
    <w:p w14:paraId="3C3167D7" w14:textId="29546DB3" w:rsidR="005168A4" w:rsidRPr="004427BD" w:rsidRDefault="005168A4" w:rsidP="004427BD">
      <w:pPr>
        <w:pStyle w:val="paragraph"/>
        <w:numPr>
          <w:ilvl w:val="0"/>
          <w:numId w:val="33"/>
        </w:numPr>
        <w:spacing w:before="0" w:beforeAutospacing="0" w:after="0" w:afterAutospacing="0"/>
        <w:jc w:val="both"/>
        <w:textAlignment w:val="baseline"/>
        <w:rPr>
          <w:rStyle w:val="normaltextrun"/>
          <w:rFonts w:ascii="Arial" w:hAnsi="Arial" w:cs="Arial"/>
          <w:sz w:val="22"/>
          <w:szCs w:val="22"/>
        </w:rPr>
      </w:pPr>
      <w:r w:rsidRPr="004427BD">
        <w:rPr>
          <w:rStyle w:val="normaltextrun"/>
          <w:rFonts w:ascii="Arial" w:hAnsi="Arial" w:cs="Arial"/>
          <w:sz w:val="22"/>
          <w:szCs w:val="22"/>
        </w:rPr>
        <w:t>Link data by a single incident (</w:t>
      </w:r>
      <w:proofErr w:type="gramStart"/>
      <w:r w:rsidRPr="004427BD">
        <w:rPr>
          <w:rStyle w:val="contextualspellingandgrammarerror"/>
          <w:rFonts w:ascii="Arial" w:hAnsi="Arial" w:cs="Arial"/>
          <w:sz w:val="22"/>
          <w:szCs w:val="22"/>
        </w:rPr>
        <w:t>e.g.</w:t>
      </w:r>
      <w:proofErr w:type="gramEnd"/>
      <w:r w:rsidRPr="004427BD">
        <w:rPr>
          <w:rStyle w:val="normaltextrun"/>
          <w:rFonts w:ascii="Arial" w:hAnsi="Arial" w:cs="Arial"/>
          <w:sz w:val="22"/>
          <w:szCs w:val="22"/>
        </w:rPr>
        <w:t xml:space="preserve"> case) and party (</w:t>
      </w:r>
      <w:r w:rsidRPr="004427BD">
        <w:rPr>
          <w:rStyle w:val="contextualspellingandgrammarerror"/>
          <w:rFonts w:ascii="Arial" w:hAnsi="Arial" w:cs="Arial"/>
          <w:sz w:val="22"/>
          <w:szCs w:val="22"/>
        </w:rPr>
        <w:t>e.g.</w:t>
      </w:r>
      <w:r w:rsidRPr="004427BD">
        <w:rPr>
          <w:rStyle w:val="normaltextrun"/>
          <w:rFonts w:ascii="Arial" w:hAnsi="Arial" w:cs="Arial"/>
          <w:sz w:val="22"/>
          <w:szCs w:val="22"/>
        </w:rPr>
        <w:t xml:space="preserve"> defendant); and</w:t>
      </w:r>
    </w:p>
    <w:p w14:paraId="3D503F97" w14:textId="77777777" w:rsidR="005168A4" w:rsidRPr="004427BD" w:rsidRDefault="005168A4" w:rsidP="004427BD">
      <w:pPr>
        <w:pStyle w:val="paragraph"/>
        <w:spacing w:before="0" w:beforeAutospacing="0" w:after="0" w:afterAutospacing="0"/>
        <w:jc w:val="both"/>
        <w:textAlignment w:val="baseline"/>
        <w:rPr>
          <w:rFonts w:ascii="Arial" w:hAnsi="Arial" w:cs="Arial"/>
          <w:sz w:val="22"/>
          <w:szCs w:val="22"/>
        </w:rPr>
      </w:pPr>
    </w:p>
    <w:p w14:paraId="4E95D5BD" w14:textId="21BADFB7" w:rsidR="00CC6B96" w:rsidRPr="004427BD" w:rsidRDefault="00CC6B96" w:rsidP="004427BD">
      <w:pPr>
        <w:pStyle w:val="paragraph"/>
        <w:numPr>
          <w:ilvl w:val="0"/>
          <w:numId w:val="33"/>
        </w:numPr>
        <w:spacing w:before="0" w:beforeAutospacing="0" w:after="0" w:afterAutospacing="0"/>
        <w:jc w:val="both"/>
        <w:textAlignment w:val="baseline"/>
        <w:rPr>
          <w:rFonts w:ascii="Arial" w:hAnsi="Arial" w:cs="Arial"/>
          <w:sz w:val="22"/>
          <w:szCs w:val="22"/>
        </w:rPr>
      </w:pPr>
      <w:r w:rsidRPr="004427BD">
        <w:rPr>
          <w:rStyle w:val="normaltextrun"/>
          <w:rFonts w:ascii="Arial" w:hAnsi="Arial" w:cs="Arial"/>
          <w:sz w:val="22"/>
          <w:szCs w:val="22"/>
        </w:rPr>
        <w:t>Integrate or replace existing interfaces and data exchanges (</w:t>
      </w:r>
      <w:proofErr w:type="gramStart"/>
      <w:r w:rsidRPr="004427BD">
        <w:rPr>
          <w:rStyle w:val="contextualspellingandgrammarerror"/>
          <w:rFonts w:ascii="Arial" w:hAnsi="Arial" w:cs="Arial"/>
          <w:sz w:val="22"/>
          <w:szCs w:val="22"/>
        </w:rPr>
        <w:t>e.g.</w:t>
      </w:r>
      <w:proofErr w:type="gramEnd"/>
      <w:r w:rsidRPr="004427BD">
        <w:rPr>
          <w:rStyle w:val="normaltextrun"/>
          <w:rFonts w:ascii="Arial" w:hAnsi="Arial" w:cs="Arial"/>
          <w:sz w:val="22"/>
          <w:szCs w:val="22"/>
        </w:rPr>
        <w:t xml:space="preserve"> MCIJIS).</w:t>
      </w:r>
      <w:r w:rsidRPr="004427BD">
        <w:rPr>
          <w:rStyle w:val="eop"/>
          <w:rFonts w:ascii="Arial" w:hAnsi="Arial" w:cs="Arial"/>
          <w:sz w:val="22"/>
          <w:szCs w:val="22"/>
        </w:rPr>
        <w:t> </w:t>
      </w:r>
    </w:p>
    <w:p w14:paraId="6F5E69A0" w14:textId="79515424" w:rsidR="00CC6B96" w:rsidRPr="004427BD" w:rsidRDefault="00CC6B96" w:rsidP="009468D0">
      <w:pPr>
        <w:pStyle w:val="paragraph"/>
        <w:spacing w:before="0" w:beforeAutospacing="0" w:after="0" w:afterAutospacing="0"/>
        <w:jc w:val="both"/>
        <w:textAlignment w:val="baseline"/>
        <w:rPr>
          <w:rFonts w:ascii="Arial" w:hAnsi="Arial" w:cs="Arial"/>
          <w:sz w:val="22"/>
          <w:szCs w:val="22"/>
        </w:rPr>
      </w:pPr>
    </w:p>
    <w:p w14:paraId="41025B41" w14:textId="31713652" w:rsidR="000419C5" w:rsidRPr="004427BD" w:rsidRDefault="477E3429" w:rsidP="000419C5">
      <w:pPr>
        <w:pStyle w:val="BodyText"/>
      </w:pPr>
      <w:r w:rsidRPr="004427BD">
        <w:t xml:space="preserve">Contractor shall perform the services as described below.  Specific details are discussed further in this Statement of Work </w:t>
      </w:r>
      <w:r w:rsidR="4979D3D9" w:rsidRPr="004427BD">
        <w:t>section</w:t>
      </w:r>
      <w:r w:rsidR="00EF29DE">
        <w:t>.</w:t>
      </w:r>
      <w:r w:rsidRPr="004427BD">
        <w:t xml:space="preserve">  </w:t>
      </w:r>
    </w:p>
    <w:p w14:paraId="12739D77" w14:textId="5C82E5B9" w:rsidR="000419C5" w:rsidRDefault="000419C5" w:rsidP="000419C5">
      <w:pPr>
        <w:pStyle w:val="Table1"/>
        <w:rPr>
          <w:szCs w:val="18"/>
        </w:rPr>
      </w:pPr>
      <w:bookmarkStart w:id="1" w:name="_Ref55839384"/>
      <w:r w:rsidRPr="00EF29DE">
        <w:rPr>
          <w:szCs w:val="18"/>
        </w:rPr>
        <w:t xml:space="preserve"> </w:t>
      </w:r>
      <w:bookmarkStart w:id="2" w:name="_Toc86173443"/>
      <w:r w:rsidRPr="00EF29DE">
        <w:rPr>
          <w:szCs w:val="18"/>
        </w:rPr>
        <w:t>Implementation Services/Deliverables</w:t>
      </w:r>
      <w:bookmarkEnd w:id="1"/>
      <w:bookmarkEnd w:id="2"/>
    </w:p>
    <w:p w14:paraId="24B3DAD4" w14:textId="77777777" w:rsidR="00EF29DE" w:rsidRPr="00EF29DE" w:rsidRDefault="00EF29DE" w:rsidP="00EF29DE">
      <w:pPr>
        <w:pStyle w:val="BodyText"/>
      </w:pPr>
    </w:p>
    <w:tbl>
      <w:tblPr>
        <w:tblStyle w:val="TableGrid"/>
        <w:tblW w:w="4500" w:type="dxa"/>
        <w:jc w:val="center"/>
        <w:tblLook w:val="04A0" w:firstRow="1" w:lastRow="0" w:firstColumn="1" w:lastColumn="0" w:noHBand="0" w:noVBand="1"/>
      </w:tblPr>
      <w:tblGrid>
        <w:gridCol w:w="4500"/>
      </w:tblGrid>
      <w:tr w:rsidR="000419C5" w:rsidRPr="004427BD" w14:paraId="05D5CB12" w14:textId="77777777" w:rsidTr="0EF21713">
        <w:trPr>
          <w:jc w:val="center"/>
        </w:trPr>
        <w:tc>
          <w:tcPr>
            <w:tcW w:w="4500" w:type="dxa"/>
            <w:shd w:val="clear" w:color="auto" w:fill="44546A" w:themeFill="text2"/>
          </w:tcPr>
          <w:p w14:paraId="786C9154" w14:textId="77777777" w:rsidR="000419C5" w:rsidRPr="00EF29DE" w:rsidRDefault="000419C5" w:rsidP="00966BC8">
            <w:pPr>
              <w:pStyle w:val="BodyText"/>
              <w:spacing w:before="120"/>
              <w:jc w:val="center"/>
              <w:rPr>
                <w:b/>
                <w:bCs/>
                <w:color w:val="FFFFFF" w:themeColor="background1"/>
              </w:rPr>
            </w:pPr>
            <w:bookmarkStart w:id="3" w:name="_Hlk55222064"/>
            <w:r w:rsidRPr="00EF29DE">
              <w:rPr>
                <w:b/>
                <w:bCs/>
                <w:color w:val="FFFFFF" w:themeColor="background1"/>
              </w:rPr>
              <w:t>Services/Deliverables</w:t>
            </w:r>
          </w:p>
        </w:tc>
      </w:tr>
      <w:tr w:rsidR="000419C5" w:rsidRPr="004427BD" w14:paraId="6B0A95C8" w14:textId="77777777" w:rsidTr="0EF21713">
        <w:trPr>
          <w:jc w:val="center"/>
        </w:trPr>
        <w:tc>
          <w:tcPr>
            <w:tcW w:w="4500" w:type="dxa"/>
          </w:tcPr>
          <w:p w14:paraId="75DC2B61" w14:textId="77777777" w:rsidR="000419C5" w:rsidRPr="00EF29DE" w:rsidRDefault="000419C5" w:rsidP="0EF21713">
            <w:pPr>
              <w:pStyle w:val="BodyText"/>
              <w:numPr>
                <w:ilvl w:val="0"/>
                <w:numId w:val="3"/>
              </w:numPr>
              <w:ind w:left="360"/>
              <w:jc w:val="left"/>
              <w:rPr>
                <w:rFonts w:asciiTheme="minorHAnsi" w:eastAsiaTheme="minorEastAsia" w:hAnsiTheme="minorHAnsi" w:cstheme="minorBidi"/>
                <w:b/>
                <w:bCs/>
              </w:rPr>
            </w:pPr>
            <w:r w:rsidRPr="00EF29DE">
              <w:rPr>
                <w:b/>
                <w:bCs/>
              </w:rPr>
              <w:t>Project Initiation</w:t>
            </w:r>
          </w:p>
        </w:tc>
      </w:tr>
      <w:tr w:rsidR="000419C5" w:rsidRPr="004427BD" w14:paraId="3D4C89FF" w14:textId="77777777" w:rsidTr="0EF21713">
        <w:trPr>
          <w:jc w:val="center"/>
        </w:trPr>
        <w:tc>
          <w:tcPr>
            <w:tcW w:w="4500" w:type="dxa"/>
          </w:tcPr>
          <w:p w14:paraId="10210F39" w14:textId="77777777" w:rsidR="000419C5" w:rsidRPr="00EF29DE" w:rsidRDefault="000419C5" w:rsidP="0EF21713">
            <w:pPr>
              <w:pStyle w:val="BodyText"/>
              <w:numPr>
                <w:ilvl w:val="0"/>
                <w:numId w:val="3"/>
              </w:numPr>
              <w:ind w:left="360"/>
              <w:jc w:val="left"/>
              <w:rPr>
                <w:rFonts w:asciiTheme="minorHAnsi" w:eastAsiaTheme="minorEastAsia" w:hAnsiTheme="minorHAnsi" w:cstheme="minorBidi"/>
                <w:b/>
                <w:bCs/>
              </w:rPr>
            </w:pPr>
            <w:r w:rsidRPr="00EF29DE">
              <w:rPr>
                <w:b/>
                <w:bCs/>
              </w:rPr>
              <w:t>Requirements Analysis and/or Validation</w:t>
            </w:r>
          </w:p>
        </w:tc>
      </w:tr>
      <w:tr w:rsidR="000419C5" w:rsidRPr="004427BD" w14:paraId="66050586" w14:textId="77777777" w:rsidTr="0EF21713">
        <w:trPr>
          <w:jc w:val="center"/>
        </w:trPr>
        <w:tc>
          <w:tcPr>
            <w:tcW w:w="4500" w:type="dxa"/>
          </w:tcPr>
          <w:p w14:paraId="3C56C91D" w14:textId="77777777" w:rsidR="000419C5" w:rsidRPr="00EF29DE" w:rsidRDefault="000419C5" w:rsidP="0EF21713">
            <w:pPr>
              <w:pStyle w:val="BodyText"/>
              <w:numPr>
                <w:ilvl w:val="0"/>
                <w:numId w:val="3"/>
              </w:numPr>
              <w:ind w:left="360"/>
              <w:rPr>
                <w:rFonts w:asciiTheme="minorHAnsi" w:eastAsiaTheme="minorEastAsia" w:hAnsiTheme="minorHAnsi" w:cstheme="minorBidi"/>
                <w:b/>
                <w:bCs/>
              </w:rPr>
            </w:pPr>
            <w:r w:rsidRPr="00EF29DE">
              <w:rPr>
                <w:b/>
                <w:bCs/>
              </w:rPr>
              <w:t>Solution Design Activities</w:t>
            </w:r>
          </w:p>
        </w:tc>
      </w:tr>
      <w:bookmarkEnd w:id="0"/>
      <w:bookmarkEnd w:id="3"/>
    </w:tbl>
    <w:p w14:paraId="6A7045E4" w14:textId="77777777" w:rsidR="004427BD" w:rsidRPr="00EF29DE" w:rsidRDefault="004427BD" w:rsidP="00FC4D91">
      <w:pPr>
        <w:pStyle w:val="Heading3"/>
        <w:numPr>
          <w:ilvl w:val="2"/>
          <w:numId w:val="0"/>
        </w:numPr>
        <w:rPr>
          <w:sz w:val="22"/>
        </w:rPr>
      </w:pPr>
    </w:p>
    <w:p w14:paraId="05F1418B" w14:textId="47282716" w:rsidR="00FC4D91" w:rsidRPr="00EF29DE" w:rsidRDefault="00FC4D91" w:rsidP="00FC4D91">
      <w:pPr>
        <w:pStyle w:val="Heading3"/>
        <w:numPr>
          <w:ilvl w:val="2"/>
          <w:numId w:val="0"/>
        </w:numPr>
        <w:rPr>
          <w:sz w:val="24"/>
          <w:szCs w:val="24"/>
        </w:rPr>
      </w:pPr>
      <w:r w:rsidRPr="00EF29DE">
        <w:rPr>
          <w:sz w:val="24"/>
          <w:szCs w:val="24"/>
        </w:rPr>
        <w:t>A. Project Initiation</w:t>
      </w:r>
    </w:p>
    <w:p w14:paraId="706DB9AE" w14:textId="5F3DC1A0" w:rsidR="000419C5" w:rsidRDefault="000419C5" w:rsidP="000419C5">
      <w:pPr>
        <w:pStyle w:val="BodyText"/>
      </w:pPr>
      <w:r w:rsidRPr="00EF29DE">
        <w:rPr>
          <w:lang w:val="en-GB"/>
        </w:rPr>
        <w:t>The Contractor</w:t>
      </w:r>
      <w:r w:rsidRPr="00EF29DE">
        <w:t xml:space="preserve"> will provide project management for the duration of the project and will provide resources to execute all project management tasks, functions and activities. In addition, </w:t>
      </w:r>
      <w:r w:rsidRPr="00EF29DE">
        <w:rPr>
          <w:lang w:val="en-GB"/>
        </w:rPr>
        <w:t>Contractor</w:t>
      </w:r>
      <w:r w:rsidRPr="00EF29DE">
        <w:t xml:space="preserve"> will maintain and update project entries and associated Work Products on a timely, regular, and ongoing basis. </w:t>
      </w:r>
    </w:p>
    <w:p w14:paraId="5F3A0F29" w14:textId="51647149" w:rsidR="00EF29DE" w:rsidRDefault="00EF29DE" w:rsidP="000419C5">
      <w:pPr>
        <w:pStyle w:val="BodyText"/>
      </w:pPr>
    </w:p>
    <w:p w14:paraId="155ACBBF" w14:textId="77777777" w:rsidR="00EF29DE" w:rsidRPr="00EF29DE" w:rsidRDefault="00EF29DE" w:rsidP="000419C5">
      <w:pPr>
        <w:pStyle w:val="BodyText"/>
      </w:pPr>
    </w:p>
    <w:p w14:paraId="3C793B74" w14:textId="797F6BB0" w:rsidR="000419C5" w:rsidRPr="00FC4D91" w:rsidRDefault="000419C5" w:rsidP="00FC4D91">
      <w:pPr>
        <w:pStyle w:val="paragraph"/>
        <w:spacing w:before="0" w:beforeAutospacing="0" w:after="0" w:afterAutospacing="0"/>
        <w:jc w:val="both"/>
        <w:textAlignment w:val="baseline"/>
        <w:rPr>
          <w:rStyle w:val="normaltextrun"/>
          <w:rFonts w:ascii="Arial" w:hAnsi="Arial" w:cs="Arial"/>
          <w:b/>
          <w:bCs/>
          <w:sz w:val="22"/>
          <w:szCs w:val="22"/>
        </w:rPr>
      </w:pPr>
      <w:r w:rsidRPr="00FC4D91">
        <w:rPr>
          <w:rStyle w:val="normaltextrun"/>
          <w:rFonts w:ascii="Arial" w:hAnsi="Arial" w:cs="Arial"/>
          <w:b/>
          <w:bCs/>
          <w:sz w:val="22"/>
          <w:szCs w:val="22"/>
        </w:rPr>
        <w:t xml:space="preserve">Objectives: </w:t>
      </w:r>
    </w:p>
    <w:p w14:paraId="11EA92B5" w14:textId="77777777" w:rsidR="000419C5" w:rsidRPr="00FC4D91" w:rsidRDefault="000419C5" w:rsidP="00FC4D91">
      <w:pPr>
        <w:pStyle w:val="paragraph"/>
        <w:numPr>
          <w:ilvl w:val="0"/>
          <w:numId w:val="35"/>
        </w:numPr>
        <w:spacing w:before="0" w:beforeAutospacing="0" w:after="0" w:afterAutospacing="0"/>
        <w:jc w:val="both"/>
        <w:textAlignment w:val="baseline"/>
        <w:rPr>
          <w:rStyle w:val="normaltextrun"/>
          <w:rFonts w:ascii="Arial" w:hAnsi="Arial" w:cs="Arial"/>
          <w:sz w:val="22"/>
          <w:szCs w:val="22"/>
        </w:rPr>
      </w:pPr>
      <w:bookmarkStart w:id="4" w:name="_Ref54655928"/>
      <w:r w:rsidRPr="00FC4D91">
        <w:rPr>
          <w:rStyle w:val="normaltextrun"/>
          <w:rFonts w:ascii="Arial" w:hAnsi="Arial" w:cs="Arial"/>
          <w:sz w:val="22"/>
          <w:szCs w:val="22"/>
        </w:rPr>
        <w:t>Develop an understanding of the needs and challenges of the Nevada AOC in implementing a new case management solution.</w:t>
      </w:r>
      <w:bookmarkEnd w:id="4"/>
    </w:p>
    <w:p w14:paraId="6F0ADAC1" w14:textId="306A5501" w:rsidR="000419C5" w:rsidRPr="00FC4D91" w:rsidRDefault="000419C5" w:rsidP="00FC4D91">
      <w:pPr>
        <w:pStyle w:val="paragraph"/>
        <w:numPr>
          <w:ilvl w:val="0"/>
          <w:numId w:val="35"/>
        </w:numPr>
        <w:spacing w:before="0" w:beforeAutospacing="0" w:after="0" w:afterAutospacing="0"/>
        <w:jc w:val="both"/>
        <w:textAlignment w:val="baseline"/>
        <w:rPr>
          <w:rStyle w:val="normaltextrun"/>
          <w:rFonts w:ascii="Arial" w:hAnsi="Arial" w:cs="Arial"/>
          <w:sz w:val="22"/>
          <w:szCs w:val="22"/>
        </w:rPr>
      </w:pPr>
      <w:bookmarkStart w:id="5" w:name="_Ref54655929"/>
      <w:r w:rsidRPr="00FC4D91">
        <w:rPr>
          <w:rStyle w:val="normaltextrun"/>
          <w:rFonts w:ascii="Arial" w:hAnsi="Arial" w:cs="Arial"/>
          <w:sz w:val="22"/>
          <w:szCs w:val="22"/>
        </w:rPr>
        <w:t>Engage with AOC stakeholders and CMS Steering Committee to ensure understanding and build trust in the product and implementation team.</w:t>
      </w:r>
      <w:bookmarkEnd w:id="5"/>
    </w:p>
    <w:p w14:paraId="6049A514" w14:textId="76939A1F" w:rsidR="0EF21713" w:rsidRDefault="0EF21713" w:rsidP="0EF21713">
      <w:pPr>
        <w:pStyle w:val="BodyText"/>
      </w:pPr>
    </w:p>
    <w:p w14:paraId="72D70D96" w14:textId="1C803EAB" w:rsidR="00515A0E" w:rsidRPr="00B915C6" w:rsidRDefault="0281CF15" w:rsidP="0EF21713">
      <w:pPr>
        <w:pStyle w:val="BodyText"/>
      </w:pPr>
      <w:r>
        <w:t xml:space="preserve">Contractor shall </w:t>
      </w:r>
      <w:r w:rsidR="3B19E66B">
        <w:t xml:space="preserve">be responsible for the following Project Initiation activities and work products: </w:t>
      </w:r>
    </w:p>
    <w:p w14:paraId="5D990569" w14:textId="22DEB62F" w:rsidR="00515A0E" w:rsidRDefault="6767E826" w:rsidP="000419C5">
      <w:pPr>
        <w:pStyle w:val="Table1"/>
      </w:pPr>
      <w:r>
        <w:t>Project Initiation</w:t>
      </w:r>
    </w:p>
    <w:p w14:paraId="54FFE145" w14:textId="77777777" w:rsidR="00EF29DE" w:rsidRPr="00EF29DE" w:rsidRDefault="00EF29DE" w:rsidP="00EF29DE">
      <w:pPr>
        <w:pStyle w:val="BodyText"/>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4615"/>
      </w:tblGrid>
      <w:tr w:rsidR="00515A0E" w:rsidRPr="00B915C6" w14:paraId="571634BA" w14:textId="77777777" w:rsidTr="0EF21713">
        <w:trPr>
          <w:cantSplit/>
          <w:trHeight w:val="300"/>
          <w:tblHeader/>
          <w:jc w:val="center"/>
        </w:trPr>
        <w:tc>
          <w:tcPr>
            <w:tcW w:w="1860" w:type="dxa"/>
            <w:shd w:val="clear" w:color="auto" w:fill="002060"/>
            <w:hideMark/>
          </w:tcPr>
          <w:p w14:paraId="519588CC" w14:textId="1D65C662" w:rsidR="00515A0E" w:rsidRPr="00B915C6" w:rsidRDefault="0E8DEBF2" w:rsidP="6254DAD8">
            <w:pPr>
              <w:keepNext/>
              <w:spacing w:before="60" w:after="60"/>
              <w:jc w:val="center"/>
              <w:rPr>
                <w:b/>
                <w:bCs/>
                <w:color w:val="FFFFFF" w:themeColor="background1"/>
                <w:sz w:val="20"/>
                <w:szCs w:val="20"/>
              </w:rPr>
            </w:pPr>
            <w:bookmarkStart w:id="6" w:name="_Hlk98251068"/>
            <w:r w:rsidRPr="6254DAD8">
              <w:rPr>
                <w:b/>
                <w:bCs/>
                <w:color w:val="FFFFFF" w:themeColor="background1"/>
                <w:sz w:val="20"/>
                <w:szCs w:val="20"/>
              </w:rPr>
              <w:t>Description</w:t>
            </w:r>
            <w:r w:rsidR="3B19E66B" w:rsidRPr="6254DAD8">
              <w:rPr>
                <w:b/>
                <w:bCs/>
                <w:color w:val="FFFFFF" w:themeColor="background1"/>
                <w:sz w:val="20"/>
                <w:szCs w:val="20"/>
              </w:rPr>
              <w:t xml:space="preserve"> </w:t>
            </w:r>
          </w:p>
        </w:tc>
        <w:tc>
          <w:tcPr>
            <w:tcW w:w="4615" w:type="dxa"/>
            <w:shd w:val="clear" w:color="auto" w:fill="002060"/>
            <w:noWrap/>
            <w:hideMark/>
          </w:tcPr>
          <w:p w14:paraId="70ADEAB9" w14:textId="77777777" w:rsidR="00515A0E" w:rsidRPr="00B915C6" w:rsidRDefault="3B19E66B" w:rsidP="6254DAD8">
            <w:pPr>
              <w:keepNext/>
              <w:spacing w:before="60" w:after="60"/>
              <w:jc w:val="center"/>
              <w:rPr>
                <w:b/>
                <w:bCs/>
                <w:color w:val="FFFFFF" w:themeColor="background1"/>
                <w:sz w:val="20"/>
                <w:szCs w:val="20"/>
              </w:rPr>
            </w:pPr>
            <w:r w:rsidRPr="6254DAD8">
              <w:rPr>
                <w:b/>
                <w:bCs/>
                <w:color w:val="FFFFFF" w:themeColor="background1"/>
                <w:sz w:val="20"/>
                <w:szCs w:val="20"/>
              </w:rPr>
              <w:t>Activities/Work Products</w:t>
            </w:r>
          </w:p>
        </w:tc>
      </w:tr>
      <w:bookmarkEnd w:id="6"/>
      <w:tr w:rsidR="00515A0E" w:rsidRPr="00B915C6" w14:paraId="046929D7" w14:textId="77777777" w:rsidTr="0EF21713">
        <w:trPr>
          <w:trHeight w:val="300"/>
          <w:jc w:val="center"/>
        </w:trPr>
        <w:tc>
          <w:tcPr>
            <w:tcW w:w="1860" w:type="dxa"/>
            <w:vMerge w:val="restart"/>
            <w:noWrap/>
            <w:vAlign w:val="center"/>
          </w:tcPr>
          <w:p w14:paraId="09F1B132" w14:textId="77777777" w:rsidR="00515A0E" w:rsidRPr="00B915C6" w:rsidRDefault="3B19E66B" w:rsidP="6254DAD8">
            <w:pPr>
              <w:rPr>
                <w:b/>
                <w:bCs/>
                <w:sz w:val="20"/>
                <w:szCs w:val="20"/>
              </w:rPr>
            </w:pPr>
            <w:r w:rsidRPr="6254DAD8">
              <w:rPr>
                <w:b/>
                <w:bCs/>
                <w:sz w:val="20"/>
                <w:szCs w:val="20"/>
              </w:rPr>
              <w:t>Project Initiation</w:t>
            </w:r>
          </w:p>
        </w:tc>
        <w:tc>
          <w:tcPr>
            <w:tcW w:w="4615" w:type="dxa"/>
            <w:noWrap/>
          </w:tcPr>
          <w:p w14:paraId="182774AD" w14:textId="77777777" w:rsidR="00515A0E" w:rsidRPr="00B915C6" w:rsidRDefault="3B19E66B" w:rsidP="6254DAD8">
            <w:pPr>
              <w:spacing w:before="40" w:after="40"/>
              <w:rPr>
                <w:sz w:val="20"/>
                <w:szCs w:val="20"/>
              </w:rPr>
            </w:pPr>
            <w:r w:rsidRPr="6254DAD8">
              <w:rPr>
                <w:sz w:val="20"/>
                <w:szCs w:val="20"/>
              </w:rPr>
              <w:t>Project Management Plan</w:t>
            </w:r>
          </w:p>
        </w:tc>
      </w:tr>
      <w:tr w:rsidR="00515A0E" w:rsidRPr="00B915C6" w14:paraId="2C7C6675" w14:textId="77777777" w:rsidTr="0EF21713">
        <w:trPr>
          <w:trHeight w:val="300"/>
          <w:jc w:val="center"/>
        </w:trPr>
        <w:tc>
          <w:tcPr>
            <w:tcW w:w="1860" w:type="dxa"/>
            <w:vMerge/>
            <w:noWrap/>
            <w:vAlign w:val="center"/>
          </w:tcPr>
          <w:p w14:paraId="5176CA83" w14:textId="77777777" w:rsidR="00515A0E" w:rsidRPr="00B915C6" w:rsidRDefault="00515A0E" w:rsidP="00966BC8">
            <w:pPr>
              <w:rPr>
                <w:b/>
                <w:bCs/>
                <w:i/>
                <w:iCs/>
                <w:color w:val="000000" w:themeColor="text1"/>
                <w:sz w:val="20"/>
                <w:szCs w:val="20"/>
                <w:highlight w:val="darkCyan"/>
              </w:rPr>
            </w:pPr>
          </w:p>
        </w:tc>
        <w:tc>
          <w:tcPr>
            <w:tcW w:w="4615" w:type="dxa"/>
            <w:noWrap/>
          </w:tcPr>
          <w:p w14:paraId="5543E046" w14:textId="77777777" w:rsidR="00515A0E" w:rsidRPr="00B915C6" w:rsidRDefault="3B19E66B" w:rsidP="6254DAD8">
            <w:pPr>
              <w:spacing w:before="40" w:after="40"/>
              <w:rPr>
                <w:sz w:val="20"/>
                <w:szCs w:val="20"/>
              </w:rPr>
            </w:pPr>
            <w:r w:rsidRPr="6254DAD8">
              <w:rPr>
                <w:sz w:val="20"/>
                <w:szCs w:val="20"/>
              </w:rPr>
              <w:t>Risk and Issue Management Plans &amp; Logs</w:t>
            </w:r>
          </w:p>
        </w:tc>
      </w:tr>
      <w:tr w:rsidR="00515A0E" w:rsidRPr="00B915C6" w14:paraId="3B95F2EC" w14:textId="77777777" w:rsidTr="0EF21713">
        <w:trPr>
          <w:trHeight w:val="300"/>
          <w:jc w:val="center"/>
        </w:trPr>
        <w:tc>
          <w:tcPr>
            <w:tcW w:w="1860" w:type="dxa"/>
            <w:vMerge/>
            <w:noWrap/>
            <w:vAlign w:val="center"/>
          </w:tcPr>
          <w:p w14:paraId="3B734F86" w14:textId="77777777" w:rsidR="00515A0E" w:rsidRPr="00B915C6" w:rsidRDefault="00515A0E" w:rsidP="00966BC8">
            <w:pPr>
              <w:rPr>
                <w:b/>
                <w:bCs/>
                <w:i/>
                <w:iCs/>
                <w:color w:val="000000" w:themeColor="text1"/>
                <w:sz w:val="20"/>
                <w:szCs w:val="20"/>
                <w:highlight w:val="darkCyan"/>
              </w:rPr>
            </w:pPr>
          </w:p>
        </w:tc>
        <w:tc>
          <w:tcPr>
            <w:tcW w:w="4615" w:type="dxa"/>
            <w:noWrap/>
          </w:tcPr>
          <w:p w14:paraId="51BEAA49" w14:textId="77777777" w:rsidR="00515A0E" w:rsidRPr="00B915C6" w:rsidRDefault="3B19E66B" w:rsidP="6254DAD8">
            <w:pPr>
              <w:spacing w:before="40" w:after="40"/>
              <w:rPr>
                <w:sz w:val="20"/>
                <w:szCs w:val="20"/>
              </w:rPr>
            </w:pPr>
            <w:r w:rsidRPr="6254DAD8">
              <w:rPr>
                <w:sz w:val="20"/>
                <w:szCs w:val="20"/>
              </w:rPr>
              <w:t>Integrated Change Management Plan</w:t>
            </w:r>
          </w:p>
        </w:tc>
      </w:tr>
      <w:tr w:rsidR="00515A0E" w:rsidRPr="00B915C6" w14:paraId="3D1982B9" w14:textId="77777777" w:rsidTr="0EF21713">
        <w:trPr>
          <w:trHeight w:val="330"/>
          <w:jc w:val="center"/>
        </w:trPr>
        <w:tc>
          <w:tcPr>
            <w:tcW w:w="1860" w:type="dxa"/>
            <w:vMerge/>
            <w:noWrap/>
            <w:vAlign w:val="center"/>
          </w:tcPr>
          <w:p w14:paraId="1B769AAD" w14:textId="77777777" w:rsidR="00515A0E" w:rsidRPr="00B915C6" w:rsidRDefault="00515A0E" w:rsidP="00966BC8">
            <w:pPr>
              <w:rPr>
                <w:b/>
                <w:bCs/>
                <w:i/>
                <w:iCs/>
                <w:color w:val="000000" w:themeColor="text1"/>
                <w:sz w:val="20"/>
                <w:szCs w:val="20"/>
                <w:highlight w:val="darkCyan"/>
              </w:rPr>
            </w:pPr>
          </w:p>
        </w:tc>
        <w:tc>
          <w:tcPr>
            <w:tcW w:w="4615" w:type="dxa"/>
            <w:noWrap/>
          </w:tcPr>
          <w:p w14:paraId="3018A55B" w14:textId="77777777" w:rsidR="00515A0E" w:rsidRPr="00B915C6" w:rsidRDefault="3B19E66B" w:rsidP="6254DAD8">
            <w:pPr>
              <w:spacing w:before="40" w:after="40"/>
              <w:rPr>
                <w:sz w:val="20"/>
                <w:szCs w:val="20"/>
              </w:rPr>
            </w:pPr>
            <w:r w:rsidRPr="6254DAD8">
              <w:rPr>
                <w:sz w:val="20"/>
                <w:szCs w:val="20"/>
              </w:rPr>
              <w:t>Baseline Project Schedule</w:t>
            </w:r>
          </w:p>
        </w:tc>
      </w:tr>
      <w:tr w:rsidR="00515A0E" w:rsidRPr="002E2055" w14:paraId="2B484CC2" w14:textId="77777777" w:rsidTr="0EF21713">
        <w:trPr>
          <w:trHeight w:val="300"/>
          <w:jc w:val="center"/>
        </w:trPr>
        <w:tc>
          <w:tcPr>
            <w:tcW w:w="1860" w:type="dxa"/>
            <w:vMerge/>
            <w:noWrap/>
            <w:vAlign w:val="center"/>
          </w:tcPr>
          <w:p w14:paraId="0916CDEB" w14:textId="77777777" w:rsidR="00515A0E" w:rsidRPr="00B915C6" w:rsidRDefault="00515A0E" w:rsidP="00966BC8">
            <w:pPr>
              <w:rPr>
                <w:b/>
                <w:bCs/>
                <w:i/>
                <w:iCs/>
                <w:color w:val="000000" w:themeColor="text1"/>
                <w:sz w:val="20"/>
                <w:szCs w:val="20"/>
                <w:highlight w:val="darkCyan"/>
              </w:rPr>
            </w:pPr>
          </w:p>
        </w:tc>
        <w:tc>
          <w:tcPr>
            <w:tcW w:w="4615" w:type="dxa"/>
            <w:noWrap/>
          </w:tcPr>
          <w:p w14:paraId="4AE671DC" w14:textId="77777777" w:rsidR="00515A0E" w:rsidRPr="00B915C6" w:rsidRDefault="3B19E66B" w:rsidP="6254DAD8">
            <w:pPr>
              <w:spacing w:before="40" w:after="40"/>
              <w:rPr>
                <w:sz w:val="20"/>
                <w:szCs w:val="20"/>
              </w:rPr>
            </w:pPr>
            <w:r w:rsidRPr="6254DAD8">
              <w:rPr>
                <w:sz w:val="20"/>
                <w:szCs w:val="20"/>
              </w:rPr>
              <w:t>Deliverable Expectations Document(s)</w:t>
            </w:r>
          </w:p>
        </w:tc>
      </w:tr>
    </w:tbl>
    <w:p w14:paraId="045F29F1" w14:textId="77777777" w:rsidR="00EF29DE" w:rsidRDefault="00EF29DE" w:rsidP="2F4FFE11">
      <w:pPr>
        <w:pStyle w:val="Heading3"/>
        <w:numPr>
          <w:ilvl w:val="2"/>
          <w:numId w:val="0"/>
        </w:numPr>
        <w:rPr>
          <w:sz w:val="24"/>
          <w:szCs w:val="24"/>
        </w:rPr>
      </w:pPr>
    </w:p>
    <w:p w14:paraId="43B9AC73" w14:textId="4F3D7931" w:rsidR="000419C5" w:rsidRDefault="000419C5" w:rsidP="2F4FFE11">
      <w:pPr>
        <w:pStyle w:val="Heading3"/>
        <w:numPr>
          <w:ilvl w:val="2"/>
          <w:numId w:val="0"/>
        </w:numPr>
        <w:rPr>
          <w:sz w:val="24"/>
          <w:szCs w:val="24"/>
        </w:rPr>
      </w:pPr>
      <w:r w:rsidRPr="0EF21713">
        <w:rPr>
          <w:sz w:val="24"/>
          <w:szCs w:val="24"/>
        </w:rPr>
        <w:t>B. Requirements Analysis</w:t>
      </w:r>
    </w:p>
    <w:p w14:paraId="682AED0A" w14:textId="137AFF96" w:rsidR="000419C5" w:rsidRDefault="000419C5" w:rsidP="0EF21713">
      <w:pPr>
        <w:pStyle w:val="BodyText"/>
        <w:rPr>
          <w:rFonts w:eastAsia="Arial"/>
          <w:color w:val="000000" w:themeColor="text1"/>
        </w:rPr>
      </w:pPr>
      <w:r w:rsidRPr="0EF21713">
        <w:rPr>
          <w:rFonts w:eastAsia="Arial"/>
          <w:color w:val="000000" w:themeColor="text1"/>
        </w:rPr>
        <w:t xml:space="preserve">Contractor will review existing state data requirements and national model data requirements (i.e., National Open Data Standards and Justice Counts). Contractor must review and analyze data elements required for reporting by Nevada courts to Nevada Justice Partners (e.g., DPS, DMV, local law enforcement, Department of Health and Human Services); and develop recommended and required data elements for the data repository. The work may involve meeting with stakeholders and justice partners. </w:t>
      </w:r>
    </w:p>
    <w:p w14:paraId="28967D86" w14:textId="52430315" w:rsidR="0EF21713" w:rsidRDefault="0EF21713" w:rsidP="0EF21713">
      <w:pPr>
        <w:pStyle w:val="BodyText"/>
        <w:rPr>
          <w:color w:val="000000" w:themeColor="text1"/>
        </w:rPr>
      </w:pPr>
    </w:p>
    <w:p w14:paraId="7E5555FF" w14:textId="77777777" w:rsidR="000419C5" w:rsidRDefault="000419C5" w:rsidP="0EF21713">
      <w:pPr>
        <w:pStyle w:val="Subtitle"/>
        <w:rPr>
          <w:rFonts w:ascii="Arial" w:eastAsia="Arial" w:hAnsi="Arial" w:cs="Arial"/>
          <w:bCs/>
          <w:color w:val="000000" w:themeColor="text1"/>
        </w:rPr>
      </w:pPr>
      <w:r w:rsidRPr="0EF21713">
        <w:rPr>
          <w:rFonts w:ascii="Arial" w:eastAsia="Arial" w:hAnsi="Arial" w:cs="Arial"/>
          <w:bCs/>
          <w:color w:val="000000" w:themeColor="text1"/>
        </w:rPr>
        <w:t xml:space="preserve">Objectives: </w:t>
      </w:r>
    </w:p>
    <w:p w14:paraId="56C3704E" w14:textId="714A83AE" w:rsidR="000419C5" w:rsidRDefault="000419C5" w:rsidP="004427BD">
      <w:pPr>
        <w:pStyle w:val="Heading6"/>
        <w:numPr>
          <w:ilvl w:val="0"/>
          <w:numId w:val="38"/>
        </w:numPr>
        <w:rPr>
          <w:rFonts w:asciiTheme="minorHAnsi" w:eastAsiaTheme="minorEastAsia" w:hAnsiTheme="minorHAnsi" w:cstheme="minorBidi"/>
          <w:color w:val="000000" w:themeColor="text1"/>
        </w:rPr>
      </w:pPr>
      <w:r w:rsidRPr="0EF21713">
        <w:rPr>
          <w:rFonts w:eastAsia="Arial"/>
          <w:color w:val="000000" w:themeColor="text1"/>
        </w:rPr>
        <w:t>The Nevada Judiciary is charged with maintaining and reporting specific data elements. The Judiciary also seeks to include national reporting standards to be able to respond and add relevancy to national trends and analysis. Accordingly, the data repository design should include data elements required by law and those recommended based upon national standards and applicability to Nevada’s judicial system.</w:t>
      </w:r>
    </w:p>
    <w:p w14:paraId="678F9128" w14:textId="03ECFE5E" w:rsidR="0281CF15" w:rsidRDefault="0281CF15" w:rsidP="004427BD">
      <w:pPr>
        <w:pStyle w:val="Heading6"/>
        <w:numPr>
          <w:ilvl w:val="0"/>
          <w:numId w:val="38"/>
        </w:numPr>
        <w:rPr>
          <w:rFonts w:eastAsia="Arial"/>
        </w:rPr>
      </w:pPr>
      <w:r w:rsidRPr="0EF21713">
        <w:rPr>
          <w:rFonts w:eastAsia="Arial"/>
        </w:rPr>
        <w:t>Define design-level requirements for the future-state solution that are based on stakeholder inputs and collaboration.</w:t>
      </w:r>
    </w:p>
    <w:p w14:paraId="35E70F7A" w14:textId="7C497F0D" w:rsidR="00EF29DE" w:rsidRDefault="00EF29DE" w:rsidP="00EF29DE">
      <w:pPr>
        <w:pStyle w:val="BodyText"/>
        <w:rPr>
          <w:rFonts w:eastAsiaTheme="minorEastAsia"/>
        </w:rPr>
      </w:pPr>
    </w:p>
    <w:p w14:paraId="2A9C1DB8" w14:textId="422CE965" w:rsidR="00EF29DE" w:rsidRDefault="00EF29DE" w:rsidP="00EF29DE">
      <w:pPr>
        <w:pStyle w:val="BodyText"/>
        <w:rPr>
          <w:rFonts w:eastAsiaTheme="minorEastAsia"/>
        </w:rPr>
      </w:pPr>
    </w:p>
    <w:p w14:paraId="5002A174" w14:textId="0FF8D036" w:rsidR="00EF29DE" w:rsidRDefault="00EF29DE" w:rsidP="00EF29DE">
      <w:pPr>
        <w:pStyle w:val="BodyText"/>
        <w:rPr>
          <w:rFonts w:eastAsiaTheme="minorEastAsia"/>
        </w:rPr>
      </w:pPr>
    </w:p>
    <w:p w14:paraId="57585EC3" w14:textId="7438530D" w:rsidR="00EF29DE" w:rsidRDefault="00EF29DE" w:rsidP="00EF29DE">
      <w:pPr>
        <w:pStyle w:val="BodyText"/>
        <w:rPr>
          <w:rFonts w:eastAsiaTheme="minorEastAsia"/>
        </w:rPr>
      </w:pPr>
    </w:p>
    <w:p w14:paraId="2FD70F5D" w14:textId="77777777" w:rsidR="00EF29DE" w:rsidRPr="00EF29DE" w:rsidRDefault="00EF29DE" w:rsidP="00EF29DE">
      <w:pPr>
        <w:pStyle w:val="BodyText"/>
        <w:rPr>
          <w:rFonts w:eastAsiaTheme="minorEastAsia"/>
        </w:rPr>
      </w:pPr>
    </w:p>
    <w:p w14:paraId="710FC163" w14:textId="7771F6BE" w:rsidR="2F4FFE11" w:rsidRDefault="2F4FFE11" w:rsidP="0EF21713">
      <w:pPr>
        <w:pStyle w:val="Table1"/>
      </w:pPr>
      <w:r>
        <w:lastRenderedPageBreak/>
        <w:t>Requirements Analysis</w:t>
      </w:r>
    </w:p>
    <w:p w14:paraId="6A13DFB1" w14:textId="77777777" w:rsidR="00EF29DE" w:rsidRPr="00EF29DE" w:rsidRDefault="00EF29DE" w:rsidP="00EF29DE">
      <w:pPr>
        <w:pStyle w:val="BodyText"/>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4410"/>
      </w:tblGrid>
      <w:tr w:rsidR="2F4FFE11" w14:paraId="4DF90926" w14:textId="77777777" w:rsidTr="0EF21713">
        <w:trPr>
          <w:trHeight w:val="300"/>
          <w:jc w:val="center"/>
        </w:trPr>
        <w:tc>
          <w:tcPr>
            <w:tcW w:w="2550" w:type="dxa"/>
            <w:shd w:val="clear" w:color="auto" w:fill="002060"/>
          </w:tcPr>
          <w:p w14:paraId="442B4AC3" w14:textId="1D65C662" w:rsidR="0E8DEBF2" w:rsidRDefault="66A562BC" w:rsidP="2F4FFE11">
            <w:pPr>
              <w:keepNext/>
              <w:spacing w:before="60" w:after="60"/>
              <w:jc w:val="center"/>
              <w:rPr>
                <w:b/>
                <w:bCs/>
                <w:color w:val="FFFFFF" w:themeColor="background1"/>
                <w:sz w:val="20"/>
                <w:szCs w:val="20"/>
              </w:rPr>
            </w:pPr>
            <w:r w:rsidRPr="0EF21713">
              <w:rPr>
                <w:b/>
                <w:bCs/>
                <w:color w:val="FFFFFF" w:themeColor="background1"/>
                <w:sz w:val="20"/>
                <w:szCs w:val="20"/>
              </w:rPr>
              <w:t>Description</w:t>
            </w:r>
            <w:r w:rsidR="3B19E66B" w:rsidRPr="0EF21713">
              <w:rPr>
                <w:b/>
                <w:bCs/>
                <w:color w:val="FFFFFF" w:themeColor="background1"/>
                <w:sz w:val="20"/>
                <w:szCs w:val="20"/>
              </w:rPr>
              <w:t xml:space="preserve"> </w:t>
            </w:r>
          </w:p>
        </w:tc>
        <w:tc>
          <w:tcPr>
            <w:tcW w:w="4410" w:type="dxa"/>
            <w:shd w:val="clear" w:color="auto" w:fill="002060"/>
          </w:tcPr>
          <w:p w14:paraId="78DC9591" w14:textId="77777777" w:rsidR="3B19E66B" w:rsidRDefault="3B19E66B" w:rsidP="2F4FFE11">
            <w:pPr>
              <w:keepNext/>
              <w:spacing w:before="60" w:after="60"/>
              <w:jc w:val="center"/>
              <w:rPr>
                <w:b/>
                <w:bCs/>
                <w:color w:val="FFFFFF" w:themeColor="background1"/>
                <w:sz w:val="20"/>
                <w:szCs w:val="20"/>
              </w:rPr>
            </w:pPr>
            <w:r w:rsidRPr="0EF21713">
              <w:rPr>
                <w:b/>
                <w:bCs/>
                <w:color w:val="FFFFFF" w:themeColor="background1"/>
                <w:sz w:val="20"/>
                <w:szCs w:val="20"/>
              </w:rPr>
              <w:t>Activities/Work Products</w:t>
            </w:r>
          </w:p>
        </w:tc>
      </w:tr>
      <w:tr w:rsidR="2F4FFE11" w14:paraId="30649897" w14:textId="77777777" w:rsidTr="0EF21713">
        <w:trPr>
          <w:trHeight w:val="330"/>
          <w:jc w:val="center"/>
        </w:trPr>
        <w:tc>
          <w:tcPr>
            <w:tcW w:w="2550" w:type="dxa"/>
            <w:vMerge w:val="restart"/>
            <w:vAlign w:val="center"/>
          </w:tcPr>
          <w:p w14:paraId="4441DA7E" w14:textId="30C495D4" w:rsidR="7D1B5309" w:rsidRDefault="5752F4DE" w:rsidP="7D1B5309">
            <w:pPr>
              <w:rPr>
                <w:b/>
                <w:bCs/>
                <w:sz w:val="20"/>
                <w:szCs w:val="20"/>
              </w:rPr>
            </w:pPr>
            <w:r w:rsidRPr="0EF21713">
              <w:rPr>
                <w:b/>
                <w:bCs/>
                <w:sz w:val="20"/>
                <w:szCs w:val="20"/>
              </w:rPr>
              <w:t>Requirements Analysis</w:t>
            </w:r>
          </w:p>
        </w:tc>
        <w:tc>
          <w:tcPr>
            <w:tcW w:w="4410" w:type="dxa"/>
          </w:tcPr>
          <w:p w14:paraId="43063F10" w14:textId="78B80005" w:rsidR="3B19E66B" w:rsidRDefault="3B19E66B" w:rsidP="2F4FFE11">
            <w:pPr>
              <w:spacing w:before="40" w:after="40"/>
              <w:rPr>
                <w:sz w:val="20"/>
                <w:szCs w:val="20"/>
              </w:rPr>
            </w:pPr>
            <w:r w:rsidRPr="0EF21713">
              <w:rPr>
                <w:sz w:val="20"/>
                <w:szCs w:val="20"/>
              </w:rPr>
              <w:t>Baseline Project Schedule Update</w:t>
            </w:r>
          </w:p>
        </w:tc>
      </w:tr>
      <w:tr w:rsidR="2F4FFE11" w14:paraId="565AACEC" w14:textId="77777777" w:rsidTr="0EF21713">
        <w:trPr>
          <w:trHeight w:val="300"/>
          <w:jc w:val="center"/>
        </w:trPr>
        <w:tc>
          <w:tcPr>
            <w:tcW w:w="2550" w:type="dxa"/>
            <w:vMerge/>
          </w:tcPr>
          <w:p w14:paraId="577282A4" w14:textId="77777777" w:rsidR="00AD0718" w:rsidRDefault="00AD0718"/>
        </w:tc>
        <w:tc>
          <w:tcPr>
            <w:tcW w:w="4410" w:type="dxa"/>
          </w:tcPr>
          <w:p w14:paraId="715F45A1" w14:textId="0779D7FE" w:rsidR="55ABD51F" w:rsidRDefault="435E9408" w:rsidP="2F4FFE11">
            <w:pPr>
              <w:spacing w:before="40" w:after="40"/>
              <w:rPr>
                <w:sz w:val="20"/>
                <w:szCs w:val="20"/>
              </w:rPr>
            </w:pPr>
            <w:r w:rsidRPr="0EF21713">
              <w:rPr>
                <w:sz w:val="20"/>
                <w:szCs w:val="20"/>
              </w:rPr>
              <w:t>Design Management Plan</w:t>
            </w:r>
          </w:p>
        </w:tc>
      </w:tr>
      <w:tr w:rsidR="2F4FFE11" w14:paraId="3C7384F5" w14:textId="77777777" w:rsidTr="0EF21713">
        <w:trPr>
          <w:trHeight w:val="315"/>
          <w:jc w:val="center"/>
        </w:trPr>
        <w:tc>
          <w:tcPr>
            <w:tcW w:w="2550" w:type="dxa"/>
            <w:vMerge/>
          </w:tcPr>
          <w:p w14:paraId="5978FFD6" w14:textId="77777777" w:rsidR="00AD0718" w:rsidRDefault="00AD0718"/>
        </w:tc>
        <w:tc>
          <w:tcPr>
            <w:tcW w:w="4410" w:type="dxa"/>
          </w:tcPr>
          <w:p w14:paraId="41FE640E" w14:textId="5A4D859A" w:rsidR="55ABD51F" w:rsidRDefault="435E9408" w:rsidP="2F4FFE11">
            <w:pPr>
              <w:spacing w:before="40" w:after="40"/>
              <w:rPr>
                <w:sz w:val="20"/>
                <w:szCs w:val="20"/>
              </w:rPr>
            </w:pPr>
            <w:r w:rsidRPr="0EF21713">
              <w:rPr>
                <w:sz w:val="20"/>
                <w:szCs w:val="20"/>
              </w:rPr>
              <w:t>Applicable Data Elements Plan</w:t>
            </w:r>
          </w:p>
        </w:tc>
      </w:tr>
      <w:tr w:rsidR="7D1B5309" w14:paraId="7B0034D9" w14:textId="77777777" w:rsidTr="0EF21713">
        <w:trPr>
          <w:trHeight w:val="315"/>
          <w:jc w:val="center"/>
        </w:trPr>
        <w:tc>
          <w:tcPr>
            <w:tcW w:w="2550" w:type="dxa"/>
            <w:vMerge/>
            <w:vAlign w:val="center"/>
          </w:tcPr>
          <w:p w14:paraId="3B35A62E" w14:textId="77777777" w:rsidR="00AD0718" w:rsidRDefault="00AD0718"/>
        </w:tc>
        <w:tc>
          <w:tcPr>
            <w:tcW w:w="4410" w:type="dxa"/>
          </w:tcPr>
          <w:p w14:paraId="60A104D7" w14:textId="44CBAAB7" w:rsidR="7D1B5309" w:rsidRDefault="5752F4DE" w:rsidP="7D1B5309">
            <w:pPr>
              <w:rPr>
                <w:sz w:val="20"/>
                <w:szCs w:val="20"/>
              </w:rPr>
            </w:pPr>
            <w:r w:rsidRPr="0EF21713">
              <w:rPr>
                <w:sz w:val="20"/>
                <w:szCs w:val="20"/>
              </w:rPr>
              <w:t>External System Integrations Plan</w:t>
            </w:r>
          </w:p>
        </w:tc>
      </w:tr>
      <w:tr w:rsidR="2F4FFE11" w14:paraId="7E3A9E2A" w14:textId="77777777" w:rsidTr="0EF21713">
        <w:trPr>
          <w:trHeight w:val="300"/>
          <w:jc w:val="center"/>
        </w:trPr>
        <w:tc>
          <w:tcPr>
            <w:tcW w:w="2550" w:type="dxa"/>
            <w:vMerge/>
          </w:tcPr>
          <w:p w14:paraId="68A7CCC2" w14:textId="77777777" w:rsidR="00AD0718" w:rsidRDefault="00AD0718"/>
        </w:tc>
        <w:tc>
          <w:tcPr>
            <w:tcW w:w="4410" w:type="dxa"/>
          </w:tcPr>
          <w:p w14:paraId="1522BD2E" w14:textId="4758E6D1" w:rsidR="3B19E66B" w:rsidRDefault="3B19E66B" w:rsidP="2F4FFE11">
            <w:pPr>
              <w:spacing w:before="40" w:after="40"/>
              <w:rPr>
                <w:sz w:val="20"/>
                <w:szCs w:val="20"/>
              </w:rPr>
            </w:pPr>
            <w:r w:rsidRPr="0EF21713">
              <w:rPr>
                <w:sz w:val="20"/>
                <w:szCs w:val="20"/>
              </w:rPr>
              <w:t>Deliverable Expectations Document(s) Update</w:t>
            </w:r>
          </w:p>
        </w:tc>
      </w:tr>
    </w:tbl>
    <w:p w14:paraId="373E9BC4" w14:textId="38DE278B" w:rsidR="0EF21713" w:rsidRDefault="0EF21713" w:rsidP="0EF21713">
      <w:pPr>
        <w:pStyle w:val="Heading3"/>
        <w:numPr>
          <w:ilvl w:val="2"/>
          <w:numId w:val="0"/>
        </w:numPr>
        <w:rPr>
          <w:sz w:val="24"/>
          <w:szCs w:val="24"/>
        </w:rPr>
      </w:pPr>
    </w:p>
    <w:p w14:paraId="7BFA80B0" w14:textId="58634171" w:rsidR="000419C5" w:rsidRPr="00AF2BBA" w:rsidRDefault="000419C5" w:rsidP="0EF21713">
      <w:pPr>
        <w:pStyle w:val="Heading3"/>
        <w:numPr>
          <w:ilvl w:val="2"/>
          <w:numId w:val="0"/>
        </w:numPr>
        <w:rPr>
          <w:sz w:val="24"/>
          <w:szCs w:val="24"/>
        </w:rPr>
      </w:pPr>
      <w:bookmarkStart w:id="7" w:name="_Ref54657170"/>
      <w:bookmarkStart w:id="8" w:name="_Ref54655974"/>
      <w:bookmarkStart w:id="9" w:name="_Ref54659350"/>
      <w:bookmarkStart w:id="10" w:name="_Ref54659332"/>
      <w:bookmarkStart w:id="11" w:name="_Toc56003988"/>
      <w:bookmarkStart w:id="12" w:name="_Toc86320812"/>
      <w:r w:rsidRPr="0EF21713">
        <w:rPr>
          <w:sz w:val="24"/>
          <w:szCs w:val="24"/>
        </w:rPr>
        <w:t>C. Solution Design</w:t>
      </w:r>
      <w:bookmarkEnd w:id="7"/>
      <w:bookmarkEnd w:id="8"/>
      <w:bookmarkEnd w:id="9"/>
      <w:bookmarkEnd w:id="10"/>
      <w:bookmarkEnd w:id="11"/>
      <w:bookmarkEnd w:id="12"/>
    </w:p>
    <w:p w14:paraId="5427CF5B" w14:textId="0475CFC9" w:rsidR="000419C5" w:rsidRPr="00C07A6D" w:rsidRDefault="000419C5" w:rsidP="12C3070D">
      <w:pPr>
        <w:pStyle w:val="BodyText"/>
        <w:rPr>
          <w:rFonts w:eastAsia="Arial"/>
        </w:rPr>
      </w:pPr>
      <w:r w:rsidRPr="0EF21713">
        <w:rPr>
          <w:rFonts w:eastAsia="Arial"/>
        </w:rPr>
        <w:t xml:space="preserve">Contractor will collect and review current-state data, hold visioning sessions with stakeholders, document and finalize design decisions, and verify completeness and accuracy. </w:t>
      </w:r>
      <w:r w:rsidRPr="0EF21713">
        <w:rPr>
          <w:rFonts w:eastAsia="Arial"/>
          <w:lang w:val="en-GB"/>
        </w:rPr>
        <w:t>Additionally, Contractor</w:t>
      </w:r>
      <w:r w:rsidRPr="0EF21713">
        <w:rPr>
          <w:rFonts w:eastAsia="Arial"/>
        </w:rPr>
        <w:t xml:space="preserve"> will document and complete the Solution design and deliver final design specifications.</w:t>
      </w:r>
    </w:p>
    <w:p w14:paraId="334022C0" w14:textId="4C69805B" w:rsidR="0EF21713" w:rsidRDefault="0EF21713" w:rsidP="0EF21713">
      <w:pPr>
        <w:pStyle w:val="BodyText"/>
      </w:pPr>
    </w:p>
    <w:p w14:paraId="164AB3CC" w14:textId="77777777" w:rsidR="000419C5" w:rsidRPr="00FA142D" w:rsidRDefault="000419C5" w:rsidP="0EF21713">
      <w:pPr>
        <w:pStyle w:val="Subtitle"/>
        <w:rPr>
          <w:rFonts w:ascii="Arial" w:eastAsia="Arial" w:hAnsi="Arial" w:cs="Arial"/>
          <w:bCs/>
          <w:color w:val="000000" w:themeColor="text1"/>
        </w:rPr>
      </w:pPr>
      <w:r w:rsidRPr="0EF21713">
        <w:rPr>
          <w:rFonts w:ascii="Arial" w:eastAsia="Arial" w:hAnsi="Arial" w:cs="Arial"/>
          <w:bCs/>
          <w:color w:val="000000" w:themeColor="text1"/>
        </w:rPr>
        <w:t xml:space="preserve">Objectives: </w:t>
      </w:r>
    </w:p>
    <w:p w14:paraId="6F43D49B" w14:textId="6D80DA40" w:rsidR="000419C5" w:rsidRDefault="000419C5" w:rsidP="0EF21713">
      <w:pPr>
        <w:pStyle w:val="Heading6"/>
        <w:numPr>
          <w:ilvl w:val="0"/>
          <w:numId w:val="1"/>
        </w:numPr>
        <w:rPr>
          <w:rFonts w:asciiTheme="minorHAnsi" w:eastAsiaTheme="minorEastAsia" w:hAnsiTheme="minorHAnsi" w:cstheme="minorBidi"/>
          <w:color w:val="000000" w:themeColor="text1"/>
        </w:rPr>
      </w:pPr>
      <w:bookmarkStart w:id="13" w:name="_Ref54655975"/>
      <w:r w:rsidRPr="0EF21713">
        <w:rPr>
          <w:rFonts w:eastAsia="Arial"/>
          <w:color w:val="000000" w:themeColor="text1"/>
        </w:rPr>
        <w:t>Provide AOC and appropriate stakeholders written updates on how the repository will look and function throughout the design and development process.</w:t>
      </w:r>
      <w:bookmarkEnd w:id="13"/>
    </w:p>
    <w:p w14:paraId="1B3CF8C7" w14:textId="0AB1C6FC" w:rsidR="000419C5" w:rsidRDefault="0281CF15" w:rsidP="0EF21713">
      <w:pPr>
        <w:pStyle w:val="Heading6"/>
        <w:numPr>
          <w:ilvl w:val="0"/>
          <w:numId w:val="1"/>
        </w:numPr>
        <w:rPr>
          <w:rFonts w:asciiTheme="minorHAnsi" w:eastAsiaTheme="minorEastAsia" w:hAnsiTheme="minorHAnsi" w:cstheme="minorBidi"/>
          <w:color w:val="000000" w:themeColor="text1"/>
        </w:rPr>
      </w:pPr>
      <w:bookmarkStart w:id="14" w:name="_Ref54655976"/>
      <w:r w:rsidRPr="0EF21713">
        <w:rPr>
          <w:rFonts w:eastAsia="Arial"/>
          <w:color w:val="000000" w:themeColor="text1"/>
        </w:rPr>
        <w:t>Follow an agreed methodology to clearly define design-level requirements for the future-state solution that are based on stakeholder inputs and collaboration.</w:t>
      </w:r>
      <w:bookmarkEnd w:id="14"/>
    </w:p>
    <w:p w14:paraId="0D20A5A4" w14:textId="5139FB0E" w:rsidR="000419C5" w:rsidRPr="00DC6AA2" w:rsidRDefault="0281CF15" w:rsidP="0EF21713">
      <w:pPr>
        <w:pStyle w:val="Heading6"/>
        <w:numPr>
          <w:ilvl w:val="0"/>
          <w:numId w:val="1"/>
        </w:numPr>
        <w:rPr>
          <w:rFonts w:asciiTheme="minorHAnsi" w:eastAsiaTheme="minorEastAsia" w:hAnsiTheme="minorHAnsi" w:cstheme="minorBidi"/>
          <w:color w:val="000000" w:themeColor="text1"/>
        </w:rPr>
      </w:pPr>
      <w:r w:rsidRPr="0EF21713">
        <w:rPr>
          <w:rFonts w:eastAsia="Arial"/>
          <w:color w:val="000000" w:themeColor="text1"/>
        </w:rPr>
        <w:t>Execute all necessary activities to provide the design Solution, including integrations with external systems where possible.</w:t>
      </w:r>
    </w:p>
    <w:p w14:paraId="1386FAB8" w14:textId="52C88795" w:rsidR="0EF21713" w:rsidRDefault="0EF21713" w:rsidP="0EF21713">
      <w:pPr>
        <w:pStyle w:val="Heading6"/>
        <w:numPr>
          <w:ilvl w:val="5"/>
          <w:numId w:val="0"/>
        </w:numPr>
        <w:rPr>
          <w:rFonts w:eastAsia="Arial"/>
          <w:color w:val="000000" w:themeColor="text1"/>
        </w:rPr>
      </w:pPr>
    </w:p>
    <w:p w14:paraId="7A30FDDF" w14:textId="1E1E689E" w:rsidR="00550579" w:rsidRDefault="654BA8D0" w:rsidP="0EF21713">
      <w:pPr>
        <w:pStyle w:val="Heading6"/>
        <w:numPr>
          <w:ilvl w:val="5"/>
          <w:numId w:val="0"/>
        </w:numPr>
      </w:pPr>
      <w:bookmarkStart w:id="15" w:name="_Ref54657172"/>
      <w:bookmarkStart w:id="16" w:name="_Ref54656080"/>
      <w:bookmarkStart w:id="17" w:name="_Ref54659688"/>
      <w:bookmarkStart w:id="18" w:name="_Toc56003990"/>
      <w:bookmarkStart w:id="19" w:name="_Toc86320813"/>
      <w:r w:rsidRPr="0EF21713">
        <w:rPr>
          <w:rFonts w:eastAsia="Arial"/>
          <w:color w:val="000000" w:themeColor="text1"/>
        </w:rPr>
        <w:t xml:space="preserve">Contractor shall be responsible for the following </w:t>
      </w:r>
      <w:r w:rsidR="4B107AFA" w:rsidRPr="0EF21713">
        <w:rPr>
          <w:rFonts w:eastAsia="Arial"/>
          <w:color w:val="000000" w:themeColor="text1"/>
        </w:rPr>
        <w:t>activities</w:t>
      </w:r>
      <w:r w:rsidR="0FAB5C61" w:rsidRPr="0EF21713">
        <w:rPr>
          <w:rFonts w:eastAsia="Arial"/>
          <w:color w:val="000000" w:themeColor="text1"/>
        </w:rPr>
        <w:t>/work products</w:t>
      </w:r>
      <w:r w:rsidRPr="0EF21713">
        <w:rPr>
          <w:rFonts w:eastAsia="Arial"/>
          <w:color w:val="000000" w:themeColor="text1"/>
        </w:rPr>
        <w:t>:</w:t>
      </w:r>
    </w:p>
    <w:p w14:paraId="50F22A2B" w14:textId="12C823BF" w:rsidR="00594E92" w:rsidRPr="004427BD" w:rsidRDefault="6767E826" w:rsidP="00594E92">
      <w:pPr>
        <w:pStyle w:val="Table1"/>
      </w:pPr>
      <w:r>
        <w:t>Solution Design</w:t>
      </w:r>
    </w:p>
    <w:p w14:paraId="0EF7C8E4" w14:textId="6C15EA1A" w:rsidR="0EF21713" w:rsidRDefault="0EF21713" w:rsidP="0EF21713">
      <w:pPr>
        <w:pStyle w:val="BodyText"/>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500"/>
      </w:tblGrid>
      <w:tr w:rsidR="007B6B56" w:rsidRPr="00B915C6" w14:paraId="2E7BC98D" w14:textId="77777777" w:rsidTr="0EF21713">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C8AB9B7" w14:textId="77777777" w:rsidR="007B6B56" w:rsidRPr="00B915C6" w:rsidRDefault="4B184784" w:rsidP="6254DAD8">
            <w:pPr>
              <w:rPr>
                <w:b/>
                <w:bCs/>
                <w:sz w:val="20"/>
                <w:szCs w:val="20"/>
              </w:rPr>
            </w:pPr>
            <w:r w:rsidRPr="5917F902">
              <w:rPr>
                <w:b/>
                <w:bCs/>
                <w:sz w:val="20"/>
                <w:szCs w:val="20"/>
              </w:rPr>
              <w:t xml:space="preserve">Description </w:t>
            </w:r>
          </w:p>
        </w:tc>
        <w:tc>
          <w:tcPr>
            <w:tcW w:w="4500" w:type="dxa"/>
            <w:tcBorders>
              <w:top w:val="single" w:sz="4" w:space="0" w:color="auto"/>
              <w:left w:val="single" w:sz="4" w:space="0" w:color="auto"/>
              <w:bottom w:val="single" w:sz="4" w:space="0" w:color="auto"/>
              <w:right w:val="single" w:sz="4" w:space="0" w:color="auto"/>
            </w:tcBorders>
            <w:shd w:val="clear" w:color="auto" w:fill="002060"/>
            <w:noWrap/>
          </w:tcPr>
          <w:p w14:paraId="01037EEC" w14:textId="77777777" w:rsidR="007B6B56" w:rsidRPr="00B915C6" w:rsidRDefault="4B184784" w:rsidP="5917F902">
            <w:pPr>
              <w:spacing w:before="40" w:after="40"/>
              <w:rPr>
                <w:b/>
                <w:bCs/>
                <w:sz w:val="20"/>
                <w:szCs w:val="20"/>
              </w:rPr>
            </w:pPr>
            <w:r w:rsidRPr="5917F902">
              <w:rPr>
                <w:b/>
                <w:bCs/>
                <w:sz w:val="20"/>
                <w:szCs w:val="20"/>
              </w:rPr>
              <w:t>Activities/Work Products</w:t>
            </w:r>
          </w:p>
        </w:tc>
      </w:tr>
      <w:tr w:rsidR="007B6B56" w:rsidRPr="00B915C6" w14:paraId="3E078F40" w14:textId="77777777" w:rsidTr="0EF21713">
        <w:trPr>
          <w:trHeight w:val="300"/>
          <w:jc w:val="center"/>
        </w:trPr>
        <w:tc>
          <w:tcPr>
            <w:tcW w:w="2425" w:type="dxa"/>
            <w:vMerge w:val="restart"/>
            <w:noWrap/>
            <w:vAlign w:val="center"/>
          </w:tcPr>
          <w:p w14:paraId="00066C24" w14:textId="77777777" w:rsidR="007B6B56" w:rsidRPr="00B915C6" w:rsidRDefault="6B23A196" w:rsidP="6254DAD8">
            <w:pPr>
              <w:rPr>
                <w:b/>
                <w:bCs/>
                <w:sz w:val="20"/>
                <w:szCs w:val="20"/>
              </w:rPr>
            </w:pPr>
            <w:r w:rsidRPr="6254DAD8">
              <w:rPr>
                <w:b/>
                <w:bCs/>
                <w:sz w:val="20"/>
                <w:szCs w:val="20"/>
              </w:rPr>
              <w:t xml:space="preserve">Solution Design </w:t>
            </w:r>
          </w:p>
        </w:tc>
        <w:tc>
          <w:tcPr>
            <w:tcW w:w="4500" w:type="dxa"/>
            <w:noWrap/>
          </w:tcPr>
          <w:p w14:paraId="116F475F" w14:textId="77777777" w:rsidR="007B6B56" w:rsidRPr="00B915C6" w:rsidRDefault="6B23A196" w:rsidP="6254DAD8">
            <w:pPr>
              <w:spacing w:before="40" w:after="40"/>
              <w:rPr>
                <w:sz w:val="20"/>
                <w:szCs w:val="20"/>
              </w:rPr>
            </w:pPr>
            <w:r w:rsidRPr="6254DAD8">
              <w:rPr>
                <w:sz w:val="20"/>
                <w:szCs w:val="20"/>
              </w:rPr>
              <w:t>Global Conceptual Design Documentation</w:t>
            </w:r>
          </w:p>
        </w:tc>
      </w:tr>
      <w:tr w:rsidR="007B6B56" w:rsidRPr="00B915C6" w14:paraId="0A1F868D" w14:textId="77777777" w:rsidTr="0EF21713">
        <w:trPr>
          <w:trHeight w:val="300"/>
          <w:jc w:val="center"/>
        </w:trPr>
        <w:tc>
          <w:tcPr>
            <w:tcW w:w="2425" w:type="dxa"/>
            <w:vMerge/>
            <w:noWrap/>
            <w:vAlign w:val="center"/>
          </w:tcPr>
          <w:p w14:paraId="430F5208" w14:textId="77777777" w:rsidR="007B6B56" w:rsidRPr="00B915C6" w:rsidRDefault="007B6B56" w:rsidP="00966BC8">
            <w:pPr>
              <w:keepNext/>
              <w:rPr>
                <w:b/>
                <w:bCs/>
                <w:i/>
                <w:iCs/>
                <w:color w:val="000000" w:themeColor="text1"/>
                <w:sz w:val="20"/>
                <w:szCs w:val="20"/>
                <w:highlight w:val="darkCyan"/>
              </w:rPr>
            </w:pPr>
          </w:p>
        </w:tc>
        <w:tc>
          <w:tcPr>
            <w:tcW w:w="4500" w:type="dxa"/>
            <w:noWrap/>
          </w:tcPr>
          <w:p w14:paraId="3DCAD732" w14:textId="77777777" w:rsidR="007B6B56" w:rsidRPr="00B915C6" w:rsidRDefault="6B23A196" w:rsidP="6254DAD8">
            <w:pPr>
              <w:spacing w:before="40" w:after="40"/>
              <w:rPr>
                <w:sz w:val="20"/>
                <w:szCs w:val="20"/>
              </w:rPr>
            </w:pPr>
            <w:r w:rsidRPr="6254DAD8">
              <w:rPr>
                <w:sz w:val="20"/>
                <w:szCs w:val="20"/>
              </w:rPr>
              <w:t>Local Implementation Future-state Solution Documentation</w:t>
            </w:r>
          </w:p>
        </w:tc>
      </w:tr>
      <w:bookmarkEnd w:id="15"/>
      <w:bookmarkEnd w:id="16"/>
      <w:bookmarkEnd w:id="17"/>
      <w:bookmarkEnd w:id="18"/>
      <w:bookmarkEnd w:id="19"/>
    </w:tbl>
    <w:p w14:paraId="53A828A8" w14:textId="77777777" w:rsidR="00005961" w:rsidRDefault="00005961" w:rsidP="0EF21713">
      <w:pPr>
        <w:pStyle w:val="Heading3"/>
        <w:numPr>
          <w:ilvl w:val="2"/>
          <w:numId w:val="0"/>
        </w:numPr>
        <w:rPr>
          <w:bCs/>
          <w:szCs w:val="28"/>
        </w:rPr>
      </w:pPr>
    </w:p>
    <w:sectPr w:rsidR="00005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C2D4" w14:textId="77777777" w:rsidR="00F97B24" w:rsidRDefault="00F97B24" w:rsidP="000419C5">
      <w:pPr>
        <w:spacing w:after="0"/>
      </w:pPr>
      <w:r>
        <w:separator/>
      </w:r>
    </w:p>
  </w:endnote>
  <w:endnote w:type="continuationSeparator" w:id="0">
    <w:p w14:paraId="660E7535" w14:textId="77777777" w:rsidR="00F97B24" w:rsidRDefault="00F97B24" w:rsidP="000419C5">
      <w:pPr>
        <w:spacing w:after="0"/>
      </w:pPr>
      <w:r>
        <w:continuationSeparator/>
      </w:r>
    </w:p>
  </w:endnote>
  <w:endnote w:type="continuationNotice" w:id="1">
    <w:p w14:paraId="22D0EB7E" w14:textId="77777777" w:rsidR="00F97B24" w:rsidRDefault="00F97B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8BC7" w14:textId="77777777" w:rsidR="00F97B24" w:rsidRDefault="00F97B24" w:rsidP="000419C5">
      <w:pPr>
        <w:spacing w:after="0"/>
      </w:pPr>
      <w:r>
        <w:separator/>
      </w:r>
    </w:p>
  </w:footnote>
  <w:footnote w:type="continuationSeparator" w:id="0">
    <w:p w14:paraId="396E45C6" w14:textId="77777777" w:rsidR="00F97B24" w:rsidRDefault="00F97B24" w:rsidP="000419C5">
      <w:pPr>
        <w:spacing w:after="0"/>
      </w:pPr>
      <w:r>
        <w:continuationSeparator/>
      </w:r>
    </w:p>
  </w:footnote>
  <w:footnote w:type="continuationNotice" w:id="1">
    <w:p w14:paraId="459D8CB4" w14:textId="77777777" w:rsidR="00F97B24" w:rsidRDefault="00F97B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EE1"/>
    <w:multiLevelType w:val="multilevel"/>
    <w:tmpl w:val="8BF266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D0337D"/>
    <w:multiLevelType w:val="hybridMultilevel"/>
    <w:tmpl w:val="BC489D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01438E"/>
    <w:multiLevelType w:val="multilevel"/>
    <w:tmpl w:val="D9B6A2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3E1AC6"/>
    <w:multiLevelType w:val="hybridMultilevel"/>
    <w:tmpl w:val="276EF734"/>
    <w:lvl w:ilvl="0" w:tplc="D5560568">
      <w:start w:val="1"/>
      <w:numFmt w:val="bullet"/>
      <w:pStyle w:val="bulletlist1"/>
      <w:lvlText w:val=""/>
      <w:lvlJc w:val="left"/>
      <w:pPr>
        <w:ind w:left="720" w:hanging="360"/>
      </w:pPr>
      <w:rPr>
        <w:rFonts w:ascii="Symbol" w:hAnsi="Symbol" w:hint="default"/>
      </w:rPr>
    </w:lvl>
    <w:lvl w:ilvl="1" w:tplc="D226B428" w:tentative="1">
      <w:start w:val="1"/>
      <w:numFmt w:val="bullet"/>
      <w:lvlText w:val="o"/>
      <w:lvlJc w:val="left"/>
      <w:pPr>
        <w:ind w:left="1440" w:hanging="360"/>
      </w:pPr>
      <w:rPr>
        <w:rFonts w:ascii="Courier New" w:hAnsi="Courier New" w:cs="Courier New" w:hint="default"/>
      </w:rPr>
    </w:lvl>
    <w:lvl w:ilvl="2" w:tplc="098A325C" w:tentative="1">
      <w:start w:val="1"/>
      <w:numFmt w:val="bullet"/>
      <w:lvlText w:val=""/>
      <w:lvlJc w:val="left"/>
      <w:pPr>
        <w:ind w:left="2160" w:hanging="360"/>
      </w:pPr>
      <w:rPr>
        <w:rFonts w:ascii="Wingdings" w:hAnsi="Wingdings" w:hint="default"/>
      </w:rPr>
    </w:lvl>
    <w:lvl w:ilvl="3" w:tplc="4252B0EE" w:tentative="1">
      <w:start w:val="1"/>
      <w:numFmt w:val="bullet"/>
      <w:lvlText w:val=""/>
      <w:lvlJc w:val="left"/>
      <w:pPr>
        <w:ind w:left="2880" w:hanging="360"/>
      </w:pPr>
      <w:rPr>
        <w:rFonts w:ascii="Symbol" w:hAnsi="Symbol" w:hint="default"/>
      </w:rPr>
    </w:lvl>
    <w:lvl w:ilvl="4" w:tplc="0F20BD18" w:tentative="1">
      <w:start w:val="1"/>
      <w:numFmt w:val="bullet"/>
      <w:lvlText w:val="o"/>
      <w:lvlJc w:val="left"/>
      <w:pPr>
        <w:ind w:left="3600" w:hanging="360"/>
      </w:pPr>
      <w:rPr>
        <w:rFonts w:ascii="Courier New" w:hAnsi="Courier New" w:cs="Courier New" w:hint="default"/>
      </w:rPr>
    </w:lvl>
    <w:lvl w:ilvl="5" w:tplc="FB548C36" w:tentative="1">
      <w:start w:val="1"/>
      <w:numFmt w:val="bullet"/>
      <w:lvlText w:val=""/>
      <w:lvlJc w:val="left"/>
      <w:pPr>
        <w:ind w:left="4320" w:hanging="360"/>
      </w:pPr>
      <w:rPr>
        <w:rFonts w:ascii="Wingdings" w:hAnsi="Wingdings" w:hint="default"/>
      </w:rPr>
    </w:lvl>
    <w:lvl w:ilvl="6" w:tplc="7122B470" w:tentative="1">
      <w:start w:val="1"/>
      <w:numFmt w:val="bullet"/>
      <w:lvlText w:val=""/>
      <w:lvlJc w:val="left"/>
      <w:pPr>
        <w:ind w:left="5040" w:hanging="360"/>
      </w:pPr>
      <w:rPr>
        <w:rFonts w:ascii="Symbol" w:hAnsi="Symbol" w:hint="default"/>
      </w:rPr>
    </w:lvl>
    <w:lvl w:ilvl="7" w:tplc="C59688D6" w:tentative="1">
      <w:start w:val="1"/>
      <w:numFmt w:val="bullet"/>
      <w:lvlText w:val="o"/>
      <w:lvlJc w:val="left"/>
      <w:pPr>
        <w:ind w:left="5760" w:hanging="360"/>
      </w:pPr>
      <w:rPr>
        <w:rFonts w:ascii="Courier New" w:hAnsi="Courier New" w:cs="Courier New" w:hint="default"/>
      </w:rPr>
    </w:lvl>
    <w:lvl w:ilvl="8" w:tplc="EF02B314" w:tentative="1">
      <w:start w:val="1"/>
      <w:numFmt w:val="bullet"/>
      <w:lvlText w:val=""/>
      <w:lvlJc w:val="left"/>
      <w:pPr>
        <w:ind w:left="6480" w:hanging="360"/>
      </w:pPr>
      <w:rPr>
        <w:rFonts w:ascii="Wingdings" w:hAnsi="Wingdings" w:hint="default"/>
      </w:rPr>
    </w:lvl>
  </w:abstractNum>
  <w:abstractNum w:abstractNumId="4" w15:restartNumberingAfterBreak="0">
    <w:nsid w:val="1C3D05DE"/>
    <w:multiLevelType w:val="multilevel"/>
    <w:tmpl w:val="04CC7670"/>
    <w:lvl w:ilvl="0">
      <w:start w:val="1"/>
      <w:numFmt w:val="decimal"/>
      <w:pStyle w:val="Heading1"/>
      <w:lvlText w:val="%1.0"/>
      <w:lvlJc w:val="left"/>
      <w:pPr>
        <w:ind w:left="1080" w:hanging="1080"/>
      </w:pPr>
      <w:rPr>
        <w:rFonts w:ascii="Arial Black" w:hAnsi="Arial Black"/>
        <w:strike w:val="0"/>
        <w:dstrike w:val="0"/>
        <w:u w:color="000000"/>
      </w:rPr>
    </w:lvl>
    <w:lvl w:ilvl="1">
      <w:start w:val="1"/>
      <w:numFmt w:val="decimal"/>
      <w:pStyle w:val="Heading2"/>
      <w:isLgl/>
      <w:lvlText w:val="%1.%2"/>
      <w:lvlJc w:val="left"/>
      <w:pPr>
        <w:ind w:left="1080" w:hanging="1080"/>
      </w:pPr>
      <w:rPr>
        <w:rFonts w:ascii="Arial Bold" w:hAnsi="Arial Bold"/>
        <w:strike w:val="0"/>
        <w:dstrike w:val="0"/>
        <w:u w:color="000000"/>
      </w:rPr>
    </w:lvl>
    <w:lvl w:ilvl="2">
      <w:start w:val="1"/>
      <w:numFmt w:val="decimal"/>
      <w:pStyle w:val="Heading3"/>
      <w:isLgl/>
      <w:lvlText w:val="%1.%2.%3"/>
      <w:lvlJc w:val="left"/>
      <w:pPr>
        <w:ind w:left="1080" w:hanging="1080"/>
      </w:pPr>
      <w:rPr>
        <w:rFonts w:ascii="Arial Bold" w:hAnsi="Arial Bold"/>
        <w:strike w:val="0"/>
        <w:dstrike w:val="0"/>
        <w:sz w:val="24"/>
        <w:szCs w:val="24"/>
        <w:u w:color="000000"/>
      </w:rPr>
    </w:lvl>
    <w:lvl w:ilvl="3">
      <w:start w:val="1"/>
      <w:numFmt w:val="decimal"/>
      <w:pStyle w:val="Heading4"/>
      <w:isLgl/>
      <w:lvlText w:val="%1.%2.%3.%4"/>
      <w:lvlJc w:val="left"/>
      <w:pPr>
        <w:ind w:left="1080" w:hanging="1080"/>
      </w:pPr>
      <w:rPr>
        <w:rFonts w:ascii="Arial Bold" w:hAnsi="Arial Bold"/>
        <w:strike w:val="0"/>
        <w:dstrike w:val="0"/>
        <w:u w:color="000000"/>
      </w:rPr>
    </w:lvl>
    <w:lvl w:ilvl="4">
      <w:start w:val="1"/>
      <w:numFmt w:val="decimal"/>
      <w:pStyle w:val="Heading5"/>
      <w:isLgl/>
      <w:lvlText w:val="%1.%2.%3.%4.%5"/>
      <w:lvlJc w:val="left"/>
      <w:pPr>
        <w:ind w:left="1080" w:hanging="1080"/>
      </w:pPr>
      <w:rPr>
        <w:rFonts w:ascii="Arial Bold" w:hAnsi="Arial Bold"/>
        <w:strike w:val="0"/>
        <w:dstrike w:val="0"/>
        <w:u w:color="000000"/>
      </w:rPr>
    </w:lvl>
    <w:lvl w:ilvl="5">
      <w:start w:val="1"/>
      <w:numFmt w:val="decimal"/>
      <w:pStyle w:val="Heading6"/>
      <w:lvlText w:val="%6."/>
      <w:lvlJc w:val="left"/>
      <w:pPr>
        <w:ind w:left="360" w:hanging="360"/>
      </w:pPr>
      <w:rPr>
        <w:b w:val="0"/>
        <w:strike w:val="0"/>
        <w:dstrike w:val="0"/>
        <w:u w:color="000000"/>
      </w:rPr>
    </w:lvl>
    <w:lvl w:ilvl="6">
      <w:start w:val="1"/>
      <w:numFmt w:val="decimal"/>
      <w:pStyle w:val="Heading7"/>
      <w:lvlText w:val="Section %7"/>
      <w:lvlJc w:val="left"/>
      <w:pPr>
        <w:ind w:left="0" w:firstLine="0"/>
      </w:pPr>
      <w:rPr>
        <w:rFonts w:ascii="Arial Bold" w:hAnsi="Arial Bold"/>
        <w:b/>
        <w:strike w:val="0"/>
        <w:dstrike w:val="0"/>
        <w:u w:color="000000"/>
      </w:rPr>
    </w:lvl>
    <w:lvl w:ilvl="7">
      <w:start w:val="1"/>
      <w:numFmt w:val="upperLetter"/>
      <w:pStyle w:val="Heading8"/>
      <w:lvlText w:val="%7.%8"/>
      <w:lvlJc w:val="left"/>
      <w:pPr>
        <w:ind w:left="1800" w:hanging="720"/>
      </w:pPr>
      <w:rPr>
        <w:rFonts w:ascii="Arial Bold" w:hAnsi="Arial Bold"/>
        <w:strike w:val="0"/>
        <w:dstrike w:val="0"/>
        <w:u w:color="000000"/>
      </w:rPr>
    </w:lvl>
    <w:lvl w:ilvl="8">
      <w:start w:val="1"/>
      <w:numFmt w:val="lowerRoman"/>
      <w:pStyle w:val="Heading9"/>
      <w:lvlText w:val="%9)"/>
      <w:lvlJc w:val="left"/>
      <w:pPr>
        <w:ind w:left="1080" w:hanging="360"/>
      </w:pPr>
      <w:rPr>
        <w:rFonts w:ascii="Arial Bold" w:hAnsi="Arial Bold"/>
        <w:i/>
        <w:strike w:val="0"/>
        <w:dstrike w:val="0"/>
        <w:u w:color="000000"/>
      </w:rPr>
    </w:lvl>
  </w:abstractNum>
  <w:abstractNum w:abstractNumId="5" w15:restartNumberingAfterBreak="0">
    <w:nsid w:val="1CD12E52"/>
    <w:multiLevelType w:val="multilevel"/>
    <w:tmpl w:val="89E48F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C92335"/>
    <w:multiLevelType w:val="multilevel"/>
    <w:tmpl w:val="CC7AD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5F1759"/>
    <w:multiLevelType w:val="hybridMultilevel"/>
    <w:tmpl w:val="CA64FD44"/>
    <w:lvl w:ilvl="0" w:tplc="38E4EF3E">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A415E"/>
    <w:multiLevelType w:val="multilevel"/>
    <w:tmpl w:val="D45EA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6501776"/>
    <w:multiLevelType w:val="multilevel"/>
    <w:tmpl w:val="605E51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BF80BBD"/>
    <w:multiLevelType w:val="hybridMultilevel"/>
    <w:tmpl w:val="1A4EA272"/>
    <w:lvl w:ilvl="0" w:tplc="59D2699E">
      <w:start w:val="1"/>
      <w:numFmt w:val="decimal"/>
      <w:lvlText w:val="Table %1:"/>
      <w:lvlJc w:val="left"/>
      <w:pPr>
        <w:ind w:left="720" w:hanging="360"/>
      </w:pPr>
    </w:lvl>
    <w:lvl w:ilvl="1" w:tplc="3A541F4E">
      <w:start w:val="1"/>
      <w:numFmt w:val="lowerLetter"/>
      <w:lvlText w:val="%2."/>
      <w:lvlJc w:val="left"/>
      <w:pPr>
        <w:ind w:left="1440" w:hanging="360"/>
      </w:pPr>
    </w:lvl>
    <w:lvl w:ilvl="2" w:tplc="46F0BE6C">
      <w:start w:val="1"/>
      <w:numFmt w:val="lowerRoman"/>
      <w:lvlText w:val="%3."/>
      <w:lvlJc w:val="right"/>
      <w:pPr>
        <w:ind w:left="2160" w:hanging="180"/>
      </w:pPr>
    </w:lvl>
    <w:lvl w:ilvl="3" w:tplc="ABB6DD7A">
      <w:start w:val="1"/>
      <w:numFmt w:val="decimal"/>
      <w:lvlText w:val="%4."/>
      <w:lvlJc w:val="left"/>
      <w:pPr>
        <w:ind w:left="2880" w:hanging="360"/>
      </w:pPr>
    </w:lvl>
    <w:lvl w:ilvl="4" w:tplc="17A80288">
      <w:start w:val="1"/>
      <w:numFmt w:val="lowerLetter"/>
      <w:lvlText w:val="%5."/>
      <w:lvlJc w:val="left"/>
      <w:pPr>
        <w:ind w:left="3600" w:hanging="360"/>
      </w:pPr>
    </w:lvl>
    <w:lvl w:ilvl="5" w:tplc="9C7A6AA8">
      <w:start w:val="1"/>
      <w:numFmt w:val="lowerRoman"/>
      <w:lvlText w:val="%6."/>
      <w:lvlJc w:val="right"/>
      <w:pPr>
        <w:ind w:left="4320" w:hanging="180"/>
      </w:pPr>
    </w:lvl>
    <w:lvl w:ilvl="6" w:tplc="3CBAF8F6">
      <w:start w:val="1"/>
      <w:numFmt w:val="decimal"/>
      <w:lvlText w:val="%7."/>
      <w:lvlJc w:val="left"/>
      <w:pPr>
        <w:ind w:left="5040" w:hanging="360"/>
      </w:pPr>
    </w:lvl>
    <w:lvl w:ilvl="7" w:tplc="9CF6F870">
      <w:start w:val="1"/>
      <w:numFmt w:val="lowerLetter"/>
      <w:lvlText w:val="%8."/>
      <w:lvlJc w:val="left"/>
      <w:pPr>
        <w:ind w:left="5760" w:hanging="360"/>
      </w:pPr>
    </w:lvl>
    <w:lvl w:ilvl="8" w:tplc="A0B006D0">
      <w:start w:val="1"/>
      <w:numFmt w:val="lowerRoman"/>
      <w:lvlText w:val="%9."/>
      <w:lvlJc w:val="right"/>
      <w:pPr>
        <w:ind w:left="6480" w:hanging="180"/>
      </w:pPr>
    </w:lvl>
  </w:abstractNum>
  <w:abstractNum w:abstractNumId="11" w15:restartNumberingAfterBreak="0">
    <w:nsid w:val="351534E1"/>
    <w:multiLevelType w:val="multilevel"/>
    <w:tmpl w:val="9BBE3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89858AF"/>
    <w:multiLevelType w:val="hybridMultilevel"/>
    <w:tmpl w:val="D2EA14C2"/>
    <w:lvl w:ilvl="0" w:tplc="C2A6FBC0">
      <w:start w:val="1"/>
      <w:numFmt w:val="decimal"/>
      <w:lvlText w:val="%1."/>
      <w:lvlJc w:val="left"/>
      <w:pPr>
        <w:ind w:left="720" w:hanging="360"/>
      </w:pPr>
    </w:lvl>
    <w:lvl w:ilvl="1" w:tplc="C12A15B6">
      <w:start w:val="1"/>
      <w:numFmt w:val="lowerLetter"/>
      <w:lvlText w:val="%2."/>
      <w:lvlJc w:val="left"/>
      <w:pPr>
        <w:ind w:left="1440" w:hanging="360"/>
      </w:pPr>
    </w:lvl>
    <w:lvl w:ilvl="2" w:tplc="628ACCB4">
      <w:start w:val="1"/>
      <w:numFmt w:val="lowerRoman"/>
      <w:lvlText w:val="%3."/>
      <w:lvlJc w:val="right"/>
      <w:pPr>
        <w:ind w:left="2160" w:hanging="180"/>
      </w:pPr>
    </w:lvl>
    <w:lvl w:ilvl="3" w:tplc="CF244196">
      <w:start w:val="1"/>
      <w:numFmt w:val="decimal"/>
      <w:lvlText w:val="%4."/>
      <w:lvlJc w:val="left"/>
      <w:pPr>
        <w:ind w:left="2880" w:hanging="360"/>
      </w:pPr>
    </w:lvl>
    <w:lvl w:ilvl="4" w:tplc="7F0C534C">
      <w:start w:val="1"/>
      <w:numFmt w:val="lowerLetter"/>
      <w:lvlText w:val="%5."/>
      <w:lvlJc w:val="left"/>
      <w:pPr>
        <w:ind w:left="3600" w:hanging="360"/>
      </w:pPr>
    </w:lvl>
    <w:lvl w:ilvl="5" w:tplc="196C9D10">
      <w:start w:val="1"/>
      <w:numFmt w:val="lowerRoman"/>
      <w:lvlText w:val="%6."/>
      <w:lvlJc w:val="right"/>
      <w:pPr>
        <w:ind w:left="4320" w:hanging="180"/>
      </w:pPr>
    </w:lvl>
    <w:lvl w:ilvl="6" w:tplc="F3E8CA70">
      <w:start w:val="1"/>
      <w:numFmt w:val="decimal"/>
      <w:lvlText w:val="%7."/>
      <w:lvlJc w:val="left"/>
      <w:pPr>
        <w:ind w:left="5040" w:hanging="360"/>
      </w:pPr>
    </w:lvl>
    <w:lvl w:ilvl="7" w:tplc="DCC2A2EE">
      <w:start w:val="1"/>
      <w:numFmt w:val="lowerLetter"/>
      <w:lvlText w:val="%8."/>
      <w:lvlJc w:val="left"/>
      <w:pPr>
        <w:ind w:left="5760" w:hanging="360"/>
      </w:pPr>
    </w:lvl>
    <w:lvl w:ilvl="8" w:tplc="1D46694A">
      <w:start w:val="1"/>
      <w:numFmt w:val="lowerRoman"/>
      <w:lvlText w:val="%9."/>
      <w:lvlJc w:val="right"/>
      <w:pPr>
        <w:ind w:left="6480" w:hanging="180"/>
      </w:pPr>
    </w:lvl>
  </w:abstractNum>
  <w:abstractNum w:abstractNumId="13" w15:restartNumberingAfterBreak="0">
    <w:nsid w:val="3A494C43"/>
    <w:multiLevelType w:val="hybridMultilevel"/>
    <w:tmpl w:val="DD7E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6348E"/>
    <w:multiLevelType w:val="hybridMultilevel"/>
    <w:tmpl w:val="BC489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E8C"/>
    <w:multiLevelType w:val="hybridMultilevel"/>
    <w:tmpl w:val="758E4EDE"/>
    <w:lvl w:ilvl="0" w:tplc="20FE066E">
      <w:start w:val="1"/>
      <w:numFmt w:val="decimal"/>
      <w:lvlText w:val="%1."/>
      <w:lvlJc w:val="left"/>
      <w:pPr>
        <w:ind w:left="720" w:hanging="360"/>
      </w:pPr>
    </w:lvl>
    <w:lvl w:ilvl="1" w:tplc="F8848D42">
      <w:start w:val="1"/>
      <w:numFmt w:val="lowerLetter"/>
      <w:lvlText w:val="%2."/>
      <w:lvlJc w:val="left"/>
      <w:pPr>
        <w:ind w:left="1440" w:hanging="360"/>
      </w:pPr>
    </w:lvl>
    <w:lvl w:ilvl="2" w:tplc="C19E4BA4">
      <w:start w:val="1"/>
      <w:numFmt w:val="lowerRoman"/>
      <w:lvlText w:val="%3."/>
      <w:lvlJc w:val="right"/>
      <w:pPr>
        <w:ind w:left="2160" w:hanging="180"/>
      </w:pPr>
    </w:lvl>
    <w:lvl w:ilvl="3" w:tplc="5A5C0058">
      <w:start w:val="1"/>
      <w:numFmt w:val="decimal"/>
      <w:lvlText w:val="%4."/>
      <w:lvlJc w:val="left"/>
      <w:pPr>
        <w:ind w:left="2880" w:hanging="360"/>
      </w:pPr>
    </w:lvl>
    <w:lvl w:ilvl="4" w:tplc="90EE66CA">
      <w:start w:val="1"/>
      <w:numFmt w:val="lowerLetter"/>
      <w:lvlText w:val="%5."/>
      <w:lvlJc w:val="left"/>
      <w:pPr>
        <w:ind w:left="3600" w:hanging="360"/>
      </w:pPr>
    </w:lvl>
    <w:lvl w:ilvl="5" w:tplc="EFB6CACA">
      <w:start w:val="1"/>
      <w:numFmt w:val="lowerRoman"/>
      <w:lvlText w:val="%6."/>
      <w:lvlJc w:val="right"/>
      <w:pPr>
        <w:ind w:left="4320" w:hanging="180"/>
      </w:pPr>
    </w:lvl>
    <w:lvl w:ilvl="6" w:tplc="5EB2435C">
      <w:start w:val="1"/>
      <w:numFmt w:val="decimal"/>
      <w:lvlText w:val="%7."/>
      <w:lvlJc w:val="left"/>
      <w:pPr>
        <w:ind w:left="5040" w:hanging="360"/>
      </w:pPr>
    </w:lvl>
    <w:lvl w:ilvl="7" w:tplc="A7B2FCC2">
      <w:start w:val="1"/>
      <w:numFmt w:val="lowerLetter"/>
      <w:lvlText w:val="%8."/>
      <w:lvlJc w:val="left"/>
      <w:pPr>
        <w:ind w:left="5760" w:hanging="360"/>
      </w:pPr>
    </w:lvl>
    <w:lvl w:ilvl="8" w:tplc="5CB86B66">
      <w:start w:val="1"/>
      <w:numFmt w:val="lowerRoman"/>
      <w:lvlText w:val="%9."/>
      <w:lvlJc w:val="right"/>
      <w:pPr>
        <w:ind w:left="6480" w:hanging="180"/>
      </w:pPr>
    </w:lvl>
  </w:abstractNum>
  <w:abstractNum w:abstractNumId="16" w15:restartNumberingAfterBreak="0">
    <w:nsid w:val="49D70114"/>
    <w:multiLevelType w:val="multilevel"/>
    <w:tmpl w:val="077A28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E4D2B71"/>
    <w:multiLevelType w:val="multilevel"/>
    <w:tmpl w:val="A8B4B0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F4F3E30"/>
    <w:multiLevelType w:val="hybridMultilevel"/>
    <w:tmpl w:val="11266176"/>
    <w:lvl w:ilvl="0" w:tplc="65D2C3C2">
      <w:start w:val="1"/>
      <w:numFmt w:val="upperLetter"/>
      <w:lvlText w:val="%1."/>
      <w:lvlJc w:val="left"/>
      <w:pPr>
        <w:ind w:left="720" w:hanging="360"/>
      </w:pPr>
    </w:lvl>
    <w:lvl w:ilvl="1" w:tplc="69462C64">
      <w:start w:val="1"/>
      <w:numFmt w:val="lowerLetter"/>
      <w:lvlText w:val="%2."/>
      <w:lvlJc w:val="left"/>
      <w:pPr>
        <w:ind w:left="1440" w:hanging="360"/>
      </w:pPr>
    </w:lvl>
    <w:lvl w:ilvl="2" w:tplc="7E061AF2">
      <w:start w:val="1"/>
      <w:numFmt w:val="lowerRoman"/>
      <w:lvlText w:val="%3."/>
      <w:lvlJc w:val="right"/>
      <w:pPr>
        <w:ind w:left="2160" w:hanging="180"/>
      </w:pPr>
    </w:lvl>
    <w:lvl w:ilvl="3" w:tplc="00F2C692">
      <w:start w:val="1"/>
      <w:numFmt w:val="decimal"/>
      <w:lvlText w:val="%4."/>
      <w:lvlJc w:val="left"/>
      <w:pPr>
        <w:ind w:left="2880" w:hanging="360"/>
      </w:pPr>
    </w:lvl>
    <w:lvl w:ilvl="4" w:tplc="578C1736">
      <w:start w:val="1"/>
      <w:numFmt w:val="lowerLetter"/>
      <w:lvlText w:val="%5."/>
      <w:lvlJc w:val="left"/>
      <w:pPr>
        <w:ind w:left="3600" w:hanging="360"/>
      </w:pPr>
    </w:lvl>
    <w:lvl w:ilvl="5" w:tplc="F8965AAE">
      <w:start w:val="1"/>
      <w:numFmt w:val="lowerRoman"/>
      <w:lvlText w:val="%6."/>
      <w:lvlJc w:val="right"/>
      <w:pPr>
        <w:ind w:left="4320" w:hanging="180"/>
      </w:pPr>
    </w:lvl>
    <w:lvl w:ilvl="6" w:tplc="1FDCC006">
      <w:start w:val="1"/>
      <w:numFmt w:val="decimal"/>
      <w:lvlText w:val="%7."/>
      <w:lvlJc w:val="left"/>
      <w:pPr>
        <w:ind w:left="5040" w:hanging="360"/>
      </w:pPr>
    </w:lvl>
    <w:lvl w:ilvl="7" w:tplc="32F07F78">
      <w:start w:val="1"/>
      <w:numFmt w:val="lowerLetter"/>
      <w:lvlText w:val="%8."/>
      <w:lvlJc w:val="left"/>
      <w:pPr>
        <w:ind w:left="5760" w:hanging="360"/>
      </w:pPr>
    </w:lvl>
    <w:lvl w:ilvl="8" w:tplc="B232D848">
      <w:start w:val="1"/>
      <w:numFmt w:val="lowerRoman"/>
      <w:lvlText w:val="%9."/>
      <w:lvlJc w:val="right"/>
      <w:pPr>
        <w:ind w:left="6480" w:hanging="180"/>
      </w:pPr>
    </w:lvl>
  </w:abstractNum>
  <w:abstractNum w:abstractNumId="19" w15:restartNumberingAfterBreak="0">
    <w:nsid w:val="50B73A23"/>
    <w:multiLevelType w:val="hybridMultilevel"/>
    <w:tmpl w:val="2CBC7986"/>
    <w:lvl w:ilvl="0" w:tplc="99BE8BBA">
      <w:start w:val="1"/>
      <w:numFmt w:val="decimal"/>
      <w:lvlText w:val="%1."/>
      <w:lvlJc w:val="left"/>
      <w:pPr>
        <w:ind w:left="1080" w:hanging="360"/>
      </w:pPr>
    </w:lvl>
    <w:lvl w:ilvl="1" w:tplc="D15AFFBE">
      <w:start w:val="1"/>
      <w:numFmt w:val="lowerLetter"/>
      <w:lvlText w:val="%2."/>
      <w:lvlJc w:val="left"/>
      <w:pPr>
        <w:ind w:left="1080" w:hanging="360"/>
      </w:pPr>
    </w:lvl>
    <w:lvl w:ilvl="2" w:tplc="A0AA3B12">
      <w:start w:val="1"/>
      <w:numFmt w:val="lowerRoman"/>
      <w:lvlText w:val="%3."/>
      <w:lvlJc w:val="right"/>
      <w:pPr>
        <w:ind w:left="1080" w:hanging="180"/>
      </w:pPr>
    </w:lvl>
    <w:lvl w:ilvl="3" w:tplc="9C5ABD6A">
      <w:start w:val="1"/>
      <w:numFmt w:val="decimal"/>
      <w:lvlText w:val="%4."/>
      <w:lvlJc w:val="left"/>
      <w:pPr>
        <w:ind w:left="1080" w:hanging="360"/>
      </w:pPr>
    </w:lvl>
    <w:lvl w:ilvl="4" w:tplc="0CD6AEAE">
      <w:start w:val="1"/>
      <w:numFmt w:val="lowerLetter"/>
      <w:lvlText w:val="%5."/>
      <w:lvlJc w:val="left"/>
      <w:pPr>
        <w:ind w:left="1080" w:hanging="360"/>
      </w:pPr>
    </w:lvl>
    <w:lvl w:ilvl="5" w:tplc="D6644C5E">
      <w:start w:val="1"/>
      <w:numFmt w:val="decimal"/>
      <w:lvlText w:val="%6."/>
      <w:lvlJc w:val="left"/>
      <w:pPr>
        <w:ind w:left="360" w:hanging="180"/>
      </w:pPr>
    </w:lvl>
    <w:lvl w:ilvl="6" w:tplc="1FEE77C4">
      <w:start w:val="1"/>
      <w:numFmt w:val="decimal"/>
      <w:lvlText w:val="%7."/>
      <w:lvlJc w:val="left"/>
      <w:pPr>
        <w:ind w:left="0" w:hanging="360"/>
      </w:pPr>
    </w:lvl>
    <w:lvl w:ilvl="7" w:tplc="3408972E">
      <w:start w:val="1"/>
      <w:numFmt w:val="lowerLetter"/>
      <w:lvlText w:val="%8."/>
      <w:lvlJc w:val="left"/>
      <w:pPr>
        <w:ind w:left="1800" w:hanging="360"/>
      </w:pPr>
    </w:lvl>
    <w:lvl w:ilvl="8" w:tplc="4B464FCC">
      <w:start w:val="1"/>
      <w:numFmt w:val="lowerRoman"/>
      <w:lvlText w:val="%9."/>
      <w:lvlJc w:val="right"/>
      <w:pPr>
        <w:ind w:left="1080" w:hanging="180"/>
      </w:pPr>
    </w:lvl>
  </w:abstractNum>
  <w:abstractNum w:abstractNumId="20" w15:restartNumberingAfterBreak="0">
    <w:nsid w:val="5CBE331B"/>
    <w:multiLevelType w:val="multilevel"/>
    <w:tmpl w:val="9C5612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D63621F"/>
    <w:multiLevelType w:val="hybridMultilevel"/>
    <w:tmpl w:val="FE9658CC"/>
    <w:lvl w:ilvl="0" w:tplc="F288FBD6">
      <w:start w:val="1"/>
      <w:numFmt w:val="decimal"/>
      <w:lvlText w:val="%1."/>
      <w:lvlJc w:val="left"/>
      <w:pPr>
        <w:ind w:left="720" w:hanging="360"/>
      </w:pPr>
    </w:lvl>
    <w:lvl w:ilvl="1" w:tplc="FB2EC69A">
      <w:start w:val="1"/>
      <w:numFmt w:val="lowerLetter"/>
      <w:lvlText w:val="%2."/>
      <w:lvlJc w:val="left"/>
      <w:pPr>
        <w:ind w:left="1440" w:hanging="360"/>
      </w:pPr>
    </w:lvl>
    <w:lvl w:ilvl="2" w:tplc="B8401136">
      <w:start w:val="1"/>
      <w:numFmt w:val="lowerRoman"/>
      <w:lvlText w:val="%3."/>
      <w:lvlJc w:val="right"/>
      <w:pPr>
        <w:ind w:left="2160" w:hanging="180"/>
      </w:pPr>
    </w:lvl>
    <w:lvl w:ilvl="3" w:tplc="82A47450">
      <w:start w:val="1"/>
      <w:numFmt w:val="decimal"/>
      <w:lvlText w:val="%4."/>
      <w:lvlJc w:val="left"/>
      <w:pPr>
        <w:ind w:left="2880" w:hanging="360"/>
      </w:pPr>
    </w:lvl>
    <w:lvl w:ilvl="4" w:tplc="B0E82756">
      <w:start w:val="1"/>
      <w:numFmt w:val="lowerLetter"/>
      <w:lvlText w:val="%5."/>
      <w:lvlJc w:val="left"/>
      <w:pPr>
        <w:ind w:left="3600" w:hanging="360"/>
      </w:pPr>
    </w:lvl>
    <w:lvl w:ilvl="5" w:tplc="7C9CDCD0">
      <w:start w:val="1"/>
      <w:numFmt w:val="decimal"/>
      <w:lvlText w:val="%6."/>
      <w:lvlJc w:val="left"/>
      <w:pPr>
        <w:ind w:left="4320" w:hanging="180"/>
      </w:pPr>
    </w:lvl>
    <w:lvl w:ilvl="6" w:tplc="BC0CA1BC">
      <w:start w:val="1"/>
      <w:numFmt w:val="decimal"/>
      <w:lvlText w:val="%7."/>
      <w:lvlJc w:val="left"/>
      <w:pPr>
        <w:ind w:left="5040" w:hanging="360"/>
      </w:pPr>
    </w:lvl>
    <w:lvl w:ilvl="7" w:tplc="116C9A44">
      <w:start w:val="1"/>
      <w:numFmt w:val="lowerLetter"/>
      <w:lvlText w:val="%8."/>
      <w:lvlJc w:val="left"/>
      <w:pPr>
        <w:ind w:left="5760" w:hanging="360"/>
      </w:pPr>
    </w:lvl>
    <w:lvl w:ilvl="8" w:tplc="CCC05A8A">
      <w:start w:val="1"/>
      <w:numFmt w:val="lowerRoman"/>
      <w:lvlText w:val="%9."/>
      <w:lvlJc w:val="right"/>
      <w:pPr>
        <w:ind w:left="6480" w:hanging="180"/>
      </w:pPr>
    </w:lvl>
  </w:abstractNum>
  <w:abstractNum w:abstractNumId="22" w15:restartNumberingAfterBreak="0">
    <w:nsid w:val="5ED25AB7"/>
    <w:multiLevelType w:val="hybridMultilevel"/>
    <w:tmpl w:val="33AA687C"/>
    <w:name w:val="Table"/>
    <w:lvl w:ilvl="0" w:tplc="3A9030A6">
      <w:start w:val="1"/>
      <w:numFmt w:val="decimal"/>
      <w:pStyle w:val="Table1"/>
      <w:suff w:val="space"/>
      <w:lvlText w:val="Table %1:"/>
      <w:lvlJc w:val="left"/>
      <w:pPr>
        <w:ind w:left="0" w:firstLine="0"/>
      </w:pPr>
      <w:rPr>
        <w:strike w:val="0"/>
        <w:dstrike w:val="0"/>
        <w:u w:color="000000"/>
      </w:rPr>
    </w:lvl>
    <w:lvl w:ilvl="1" w:tplc="969A4042">
      <w:start w:val="1"/>
      <w:numFmt w:val="decimal"/>
      <w:pStyle w:val="Table2"/>
      <w:suff w:val="nothing"/>
      <w:lvlText w:val="%2"/>
      <w:lvlJc w:val="left"/>
      <w:pPr>
        <w:ind w:left="0" w:firstLine="0"/>
      </w:pPr>
      <w:rPr>
        <w:rFonts w:ascii="Arial Bold" w:hAnsi="Arial Bold" w:hint="default"/>
        <w:strike w:val="0"/>
        <w:dstrike w:val="0"/>
        <w:u w:color="000000"/>
      </w:rPr>
    </w:lvl>
    <w:lvl w:ilvl="2" w:tplc="83EA06E8">
      <w:start w:val="1"/>
      <w:numFmt w:val="decimal"/>
      <w:pStyle w:val="Table3"/>
      <w:suff w:val="nothing"/>
      <w:lvlText w:val=""/>
      <w:lvlJc w:val="left"/>
      <w:pPr>
        <w:ind w:left="0" w:firstLine="0"/>
      </w:pPr>
      <w:rPr>
        <w:strike w:val="0"/>
        <w:dstrike w:val="0"/>
      </w:rPr>
    </w:lvl>
    <w:lvl w:ilvl="3" w:tplc="44664CDC">
      <w:start w:val="1"/>
      <w:numFmt w:val="decimal"/>
      <w:pStyle w:val="Table4"/>
      <w:suff w:val="nothing"/>
      <w:lvlText w:val=""/>
      <w:lvlJc w:val="left"/>
      <w:pPr>
        <w:ind w:left="0" w:firstLine="0"/>
      </w:pPr>
      <w:rPr>
        <w:strike w:val="0"/>
        <w:dstrike w:val="0"/>
      </w:rPr>
    </w:lvl>
    <w:lvl w:ilvl="4" w:tplc="02D4B9BE">
      <w:start w:val="1"/>
      <w:numFmt w:val="decimal"/>
      <w:pStyle w:val="Table5"/>
      <w:suff w:val="nothing"/>
      <w:lvlText w:val=""/>
      <w:lvlJc w:val="left"/>
      <w:pPr>
        <w:ind w:left="0" w:firstLine="0"/>
      </w:pPr>
      <w:rPr>
        <w:strike w:val="0"/>
        <w:dstrike w:val="0"/>
      </w:rPr>
    </w:lvl>
    <w:lvl w:ilvl="5" w:tplc="646034FA">
      <w:start w:val="1"/>
      <w:numFmt w:val="decimal"/>
      <w:pStyle w:val="Table6"/>
      <w:suff w:val="nothing"/>
      <w:lvlText w:val=""/>
      <w:lvlJc w:val="left"/>
      <w:pPr>
        <w:ind w:left="0" w:firstLine="0"/>
      </w:pPr>
      <w:rPr>
        <w:strike w:val="0"/>
        <w:dstrike w:val="0"/>
      </w:rPr>
    </w:lvl>
    <w:lvl w:ilvl="6" w:tplc="C87250CC">
      <w:start w:val="1"/>
      <w:numFmt w:val="decimal"/>
      <w:pStyle w:val="Table7"/>
      <w:suff w:val="nothing"/>
      <w:lvlText w:val=""/>
      <w:lvlJc w:val="left"/>
      <w:pPr>
        <w:ind w:left="0" w:firstLine="0"/>
      </w:pPr>
      <w:rPr>
        <w:strike w:val="0"/>
        <w:dstrike w:val="0"/>
      </w:rPr>
    </w:lvl>
    <w:lvl w:ilvl="7" w:tplc="07720008">
      <w:start w:val="1"/>
      <w:numFmt w:val="decimal"/>
      <w:pStyle w:val="Table8"/>
      <w:suff w:val="nothing"/>
      <w:lvlText w:val=""/>
      <w:lvlJc w:val="left"/>
      <w:pPr>
        <w:ind w:left="0" w:firstLine="0"/>
      </w:pPr>
      <w:rPr>
        <w:strike w:val="0"/>
        <w:dstrike w:val="0"/>
      </w:rPr>
    </w:lvl>
    <w:lvl w:ilvl="8" w:tplc="A73C4A36">
      <w:start w:val="1"/>
      <w:numFmt w:val="decimal"/>
      <w:pStyle w:val="Table9"/>
      <w:suff w:val="nothing"/>
      <w:lvlText w:val=""/>
      <w:lvlJc w:val="left"/>
      <w:pPr>
        <w:ind w:left="0" w:firstLine="0"/>
      </w:pPr>
      <w:rPr>
        <w:strike w:val="0"/>
        <w:dstrike w:val="0"/>
      </w:rPr>
    </w:lvl>
  </w:abstractNum>
  <w:abstractNum w:abstractNumId="23" w15:restartNumberingAfterBreak="0">
    <w:nsid w:val="603F2B3B"/>
    <w:multiLevelType w:val="multilevel"/>
    <w:tmpl w:val="41AAA2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8CF09A5"/>
    <w:multiLevelType w:val="multilevel"/>
    <w:tmpl w:val="400C63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9D447C6"/>
    <w:multiLevelType w:val="multilevel"/>
    <w:tmpl w:val="8CB466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DE834AD"/>
    <w:multiLevelType w:val="hybridMultilevel"/>
    <w:tmpl w:val="029C61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8522A2"/>
    <w:multiLevelType w:val="multilevel"/>
    <w:tmpl w:val="952ADB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2D53108"/>
    <w:multiLevelType w:val="multilevel"/>
    <w:tmpl w:val="719A91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2F61D7"/>
    <w:multiLevelType w:val="multilevel"/>
    <w:tmpl w:val="A48AD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56589700">
    <w:abstractNumId w:val="15"/>
  </w:num>
  <w:num w:numId="2" w16cid:durableId="1332176966">
    <w:abstractNumId w:val="10"/>
  </w:num>
  <w:num w:numId="3" w16cid:durableId="1908414445">
    <w:abstractNumId w:val="18"/>
  </w:num>
  <w:num w:numId="4" w16cid:durableId="1634827798">
    <w:abstractNumId w:val="12"/>
  </w:num>
  <w:num w:numId="5" w16cid:durableId="780612450">
    <w:abstractNumId w:val="21"/>
  </w:num>
  <w:num w:numId="6" w16cid:durableId="1663702787">
    <w:abstractNumId w:val="19"/>
  </w:num>
  <w:num w:numId="7" w16cid:durableId="808594169">
    <w:abstractNumId w:val="3"/>
  </w:num>
  <w:num w:numId="8" w16cid:durableId="560403431">
    <w:abstractNumId w:val="4"/>
  </w:num>
  <w:num w:numId="9" w16cid:durableId="1196189067">
    <w:abstractNumId w:val="22"/>
  </w:num>
  <w:num w:numId="10" w16cid:durableId="1318652693">
    <w:abstractNumId w:val="26"/>
  </w:num>
  <w:num w:numId="11" w16cid:durableId="390539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279029">
    <w:abstractNumId w:val="4"/>
  </w:num>
  <w:num w:numId="13" w16cid:durableId="1808476595">
    <w:abstractNumId w:val="4"/>
  </w:num>
  <w:num w:numId="14" w16cid:durableId="172958263">
    <w:abstractNumId w:val="4"/>
  </w:num>
  <w:num w:numId="15" w16cid:durableId="987592347">
    <w:abstractNumId w:val="4"/>
  </w:num>
  <w:num w:numId="16" w16cid:durableId="1028919266">
    <w:abstractNumId w:val="4"/>
  </w:num>
  <w:num w:numId="17" w16cid:durableId="915357547">
    <w:abstractNumId w:val="27"/>
  </w:num>
  <w:num w:numId="18" w16cid:durableId="557984577">
    <w:abstractNumId w:val="25"/>
  </w:num>
  <w:num w:numId="19" w16cid:durableId="151484424">
    <w:abstractNumId w:val="20"/>
  </w:num>
  <w:num w:numId="20" w16cid:durableId="479467754">
    <w:abstractNumId w:val="11"/>
  </w:num>
  <w:num w:numId="21" w16cid:durableId="2014456381">
    <w:abstractNumId w:val="8"/>
  </w:num>
  <w:num w:numId="22" w16cid:durableId="583539753">
    <w:abstractNumId w:val="17"/>
  </w:num>
  <w:num w:numId="23" w16cid:durableId="29772074">
    <w:abstractNumId w:val="16"/>
  </w:num>
  <w:num w:numId="24" w16cid:durableId="346638984">
    <w:abstractNumId w:val="6"/>
  </w:num>
  <w:num w:numId="25" w16cid:durableId="69620056">
    <w:abstractNumId w:val="9"/>
  </w:num>
  <w:num w:numId="26" w16cid:durableId="1819614223">
    <w:abstractNumId w:val="29"/>
  </w:num>
  <w:num w:numId="27" w16cid:durableId="433786150">
    <w:abstractNumId w:val="28"/>
  </w:num>
  <w:num w:numId="28" w16cid:durableId="604649931">
    <w:abstractNumId w:val="24"/>
  </w:num>
  <w:num w:numId="29" w16cid:durableId="1709258778">
    <w:abstractNumId w:val="23"/>
  </w:num>
  <w:num w:numId="30" w16cid:durableId="1878348103">
    <w:abstractNumId w:val="0"/>
  </w:num>
  <w:num w:numId="31" w16cid:durableId="1730028726">
    <w:abstractNumId w:val="5"/>
  </w:num>
  <w:num w:numId="32" w16cid:durableId="417364489">
    <w:abstractNumId w:val="2"/>
  </w:num>
  <w:num w:numId="33" w16cid:durableId="1505054356">
    <w:abstractNumId w:val="14"/>
  </w:num>
  <w:num w:numId="34" w16cid:durableId="150872517">
    <w:abstractNumId w:val="13"/>
  </w:num>
  <w:num w:numId="35" w16cid:durableId="1892959745">
    <w:abstractNumId w:val="1"/>
  </w:num>
  <w:num w:numId="36" w16cid:durableId="1581864208">
    <w:abstractNumId w:val="22"/>
  </w:num>
  <w:num w:numId="37" w16cid:durableId="1297101887">
    <w:abstractNumId w:val="22"/>
  </w:num>
  <w:num w:numId="38" w16cid:durableId="1614020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C5"/>
    <w:rsid w:val="00005961"/>
    <w:rsid w:val="000419C5"/>
    <w:rsid w:val="0006095D"/>
    <w:rsid w:val="00060EB8"/>
    <w:rsid w:val="001024C6"/>
    <w:rsid w:val="00107B11"/>
    <w:rsid w:val="001222F4"/>
    <w:rsid w:val="00141F6D"/>
    <w:rsid w:val="0016340F"/>
    <w:rsid w:val="001B3AF6"/>
    <w:rsid w:val="001F0774"/>
    <w:rsid w:val="00254A3A"/>
    <w:rsid w:val="002A78FB"/>
    <w:rsid w:val="002C5199"/>
    <w:rsid w:val="002D0085"/>
    <w:rsid w:val="002E0A65"/>
    <w:rsid w:val="00312E06"/>
    <w:rsid w:val="003562D0"/>
    <w:rsid w:val="003A0AAE"/>
    <w:rsid w:val="003A0C53"/>
    <w:rsid w:val="003E0115"/>
    <w:rsid w:val="00423BA4"/>
    <w:rsid w:val="0043687F"/>
    <w:rsid w:val="004407D2"/>
    <w:rsid w:val="004427BD"/>
    <w:rsid w:val="00454BD9"/>
    <w:rsid w:val="004568AC"/>
    <w:rsid w:val="004A6253"/>
    <w:rsid w:val="00506326"/>
    <w:rsid w:val="00515A0E"/>
    <w:rsid w:val="005168A4"/>
    <w:rsid w:val="005352ED"/>
    <w:rsid w:val="00550579"/>
    <w:rsid w:val="00591A80"/>
    <w:rsid w:val="00594E92"/>
    <w:rsid w:val="006366F1"/>
    <w:rsid w:val="006A2CF0"/>
    <w:rsid w:val="006D08DE"/>
    <w:rsid w:val="006F3CA0"/>
    <w:rsid w:val="0074526D"/>
    <w:rsid w:val="007B6B56"/>
    <w:rsid w:val="007D69F2"/>
    <w:rsid w:val="00874BDD"/>
    <w:rsid w:val="00881D9E"/>
    <w:rsid w:val="008822D3"/>
    <w:rsid w:val="008844D1"/>
    <w:rsid w:val="008B4710"/>
    <w:rsid w:val="00923F27"/>
    <w:rsid w:val="009468D0"/>
    <w:rsid w:val="00965422"/>
    <w:rsid w:val="00966BC8"/>
    <w:rsid w:val="009B7BAC"/>
    <w:rsid w:val="00A5254C"/>
    <w:rsid w:val="00A65663"/>
    <w:rsid w:val="00A93D1C"/>
    <w:rsid w:val="00AD0718"/>
    <w:rsid w:val="00B16DA2"/>
    <w:rsid w:val="00B40231"/>
    <w:rsid w:val="00B57DB8"/>
    <w:rsid w:val="00B915C6"/>
    <w:rsid w:val="00B97647"/>
    <w:rsid w:val="00BE6566"/>
    <w:rsid w:val="00C943EF"/>
    <w:rsid w:val="00CC6B96"/>
    <w:rsid w:val="00D241B8"/>
    <w:rsid w:val="00D24F02"/>
    <w:rsid w:val="00D80C3E"/>
    <w:rsid w:val="00DD1669"/>
    <w:rsid w:val="00E61A49"/>
    <w:rsid w:val="00E87AA7"/>
    <w:rsid w:val="00EB4B83"/>
    <w:rsid w:val="00EB71BF"/>
    <w:rsid w:val="00EC2645"/>
    <w:rsid w:val="00EF29DE"/>
    <w:rsid w:val="00F5050C"/>
    <w:rsid w:val="00F65499"/>
    <w:rsid w:val="00F97B24"/>
    <w:rsid w:val="00FB183B"/>
    <w:rsid w:val="00FC4D91"/>
    <w:rsid w:val="00FE08A4"/>
    <w:rsid w:val="014458F8"/>
    <w:rsid w:val="01BC8D21"/>
    <w:rsid w:val="0226E114"/>
    <w:rsid w:val="0281CF15"/>
    <w:rsid w:val="031E18E5"/>
    <w:rsid w:val="03278391"/>
    <w:rsid w:val="041231AE"/>
    <w:rsid w:val="046D6A49"/>
    <w:rsid w:val="056406B2"/>
    <w:rsid w:val="0587F850"/>
    <w:rsid w:val="0637F344"/>
    <w:rsid w:val="083FC2E7"/>
    <w:rsid w:val="08962298"/>
    <w:rsid w:val="0A11A031"/>
    <w:rsid w:val="0A31F2F9"/>
    <w:rsid w:val="0BC5D5D4"/>
    <w:rsid w:val="0CB489A2"/>
    <w:rsid w:val="0CE1B119"/>
    <w:rsid w:val="0D08C32A"/>
    <w:rsid w:val="0D8ECED4"/>
    <w:rsid w:val="0E63A6F3"/>
    <w:rsid w:val="0E8DEBF2"/>
    <w:rsid w:val="0EF21713"/>
    <w:rsid w:val="0F05641C"/>
    <w:rsid w:val="0F80D5C7"/>
    <w:rsid w:val="0FAB5C61"/>
    <w:rsid w:val="10880C20"/>
    <w:rsid w:val="10F7EF5A"/>
    <w:rsid w:val="11834FC9"/>
    <w:rsid w:val="1223DC81"/>
    <w:rsid w:val="122C223E"/>
    <w:rsid w:val="1240EBDB"/>
    <w:rsid w:val="128657DA"/>
    <w:rsid w:val="12C3070D"/>
    <w:rsid w:val="14EF70AF"/>
    <w:rsid w:val="1586F870"/>
    <w:rsid w:val="16D6FADC"/>
    <w:rsid w:val="17584231"/>
    <w:rsid w:val="1949681E"/>
    <w:rsid w:val="1A72DCC6"/>
    <w:rsid w:val="1B73C881"/>
    <w:rsid w:val="1C7C7517"/>
    <w:rsid w:val="1D6D0E7D"/>
    <w:rsid w:val="1DE65ABB"/>
    <w:rsid w:val="1E3DE7EA"/>
    <w:rsid w:val="1E48AA74"/>
    <w:rsid w:val="1EE3571E"/>
    <w:rsid w:val="1F6AF5A7"/>
    <w:rsid w:val="1FE47AD5"/>
    <w:rsid w:val="2054D6F3"/>
    <w:rsid w:val="20BA4735"/>
    <w:rsid w:val="21E68D9F"/>
    <w:rsid w:val="22D60AEA"/>
    <w:rsid w:val="231EDD98"/>
    <w:rsid w:val="24C09600"/>
    <w:rsid w:val="27D10500"/>
    <w:rsid w:val="28EE8783"/>
    <w:rsid w:val="293B5311"/>
    <w:rsid w:val="29F65E7F"/>
    <w:rsid w:val="2B437E96"/>
    <w:rsid w:val="2B8F9000"/>
    <w:rsid w:val="2D8AEF9D"/>
    <w:rsid w:val="2EB305AB"/>
    <w:rsid w:val="2F4FFE11"/>
    <w:rsid w:val="2F862787"/>
    <w:rsid w:val="2FF31DE9"/>
    <w:rsid w:val="30630123"/>
    <w:rsid w:val="30D6892B"/>
    <w:rsid w:val="30F038C6"/>
    <w:rsid w:val="312FE75E"/>
    <w:rsid w:val="31D97AA7"/>
    <w:rsid w:val="326EC3FC"/>
    <w:rsid w:val="33343C5B"/>
    <w:rsid w:val="33A42706"/>
    <w:rsid w:val="33E0297F"/>
    <w:rsid w:val="37009031"/>
    <w:rsid w:val="3718A986"/>
    <w:rsid w:val="37FE2FCE"/>
    <w:rsid w:val="39A28A13"/>
    <w:rsid w:val="3A69C9FA"/>
    <w:rsid w:val="3A7C1B7B"/>
    <w:rsid w:val="3B19E66B"/>
    <w:rsid w:val="3B35D090"/>
    <w:rsid w:val="3B4EF8ED"/>
    <w:rsid w:val="3C7E2E45"/>
    <w:rsid w:val="3CA0BA5F"/>
    <w:rsid w:val="3CB27509"/>
    <w:rsid w:val="3EB0FE59"/>
    <w:rsid w:val="400941B3"/>
    <w:rsid w:val="403AA5B3"/>
    <w:rsid w:val="409DFDBA"/>
    <w:rsid w:val="4257A9C7"/>
    <w:rsid w:val="42F50B93"/>
    <w:rsid w:val="435A0AD2"/>
    <w:rsid w:val="435E9408"/>
    <w:rsid w:val="43B8B335"/>
    <w:rsid w:val="4434A568"/>
    <w:rsid w:val="45944230"/>
    <w:rsid w:val="462730A6"/>
    <w:rsid w:val="4650415C"/>
    <w:rsid w:val="469D42CB"/>
    <w:rsid w:val="4718D37E"/>
    <w:rsid w:val="477E3429"/>
    <w:rsid w:val="479DAA2A"/>
    <w:rsid w:val="47F850B6"/>
    <w:rsid w:val="48145398"/>
    <w:rsid w:val="49397A8B"/>
    <w:rsid w:val="4979D3D9"/>
    <w:rsid w:val="49B023F9"/>
    <w:rsid w:val="49B8117F"/>
    <w:rsid w:val="49D428CA"/>
    <w:rsid w:val="4A72F3D5"/>
    <w:rsid w:val="4AE22C0E"/>
    <w:rsid w:val="4B107AFA"/>
    <w:rsid w:val="4B184784"/>
    <w:rsid w:val="4BE5703C"/>
    <w:rsid w:val="4C7DFC6F"/>
    <w:rsid w:val="4CE7C4BB"/>
    <w:rsid w:val="4D0BC98C"/>
    <w:rsid w:val="501F657D"/>
    <w:rsid w:val="50436A4E"/>
    <w:rsid w:val="5118B816"/>
    <w:rsid w:val="540D5200"/>
    <w:rsid w:val="54F2D6A0"/>
    <w:rsid w:val="553E5F35"/>
    <w:rsid w:val="55430DB4"/>
    <w:rsid w:val="55A92261"/>
    <w:rsid w:val="55ABD51F"/>
    <w:rsid w:val="57210B7C"/>
    <w:rsid w:val="5752F4DE"/>
    <w:rsid w:val="5917F902"/>
    <w:rsid w:val="5A79DF05"/>
    <w:rsid w:val="5EC79852"/>
    <w:rsid w:val="5F7C4102"/>
    <w:rsid w:val="5F95695F"/>
    <w:rsid w:val="603D76CD"/>
    <w:rsid w:val="617329A6"/>
    <w:rsid w:val="61CE5B7C"/>
    <w:rsid w:val="6254DAD8"/>
    <w:rsid w:val="62B1E4DD"/>
    <w:rsid w:val="63A7A4B7"/>
    <w:rsid w:val="6468DA82"/>
    <w:rsid w:val="64E1429C"/>
    <w:rsid w:val="650F9529"/>
    <w:rsid w:val="654BA8D0"/>
    <w:rsid w:val="66A562BC"/>
    <w:rsid w:val="673895B5"/>
    <w:rsid w:val="6767E826"/>
    <w:rsid w:val="678752E7"/>
    <w:rsid w:val="6A64AEB3"/>
    <w:rsid w:val="6B23A196"/>
    <w:rsid w:val="6C94F2EE"/>
    <w:rsid w:val="6CDED6E9"/>
    <w:rsid w:val="6D23B6F9"/>
    <w:rsid w:val="6D485D7E"/>
    <w:rsid w:val="6D955CEE"/>
    <w:rsid w:val="6F07296C"/>
    <w:rsid w:val="6F79FF8A"/>
    <w:rsid w:val="6F9553BA"/>
    <w:rsid w:val="712E352D"/>
    <w:rsid w:val="71C908B9"/>
    <w:rsid w:val="72C67983"/>
    <w:rsid w:val="7302762E"/>
    <w:rsid w:val="73D7BBCF"/>
    <w:rsid w:val="7449D30D"/>
    <w:rsid w:val="778173CF"/>
    <w:rsid w:val="7A2D0A05"/>
    <w:rsid w:val="7A3F3B8C"/>
    <w:rsid w:val="7B7F82A8"/>
    <w:rsid w:val="7C65FC22"/>
    <w:rsid w:val="7D1B5309"/>
    <w:rsid w:val="7FA88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5C83"/>
  <w15:chartTrackingRefBased/>
  <w15:docId w15:val="{2A419AB8-1BC8-4835-95C0-92658CF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A7"/>
    <w:pPr>
      <w:spacing w:after="120" w:line="240" w:lineRule="auto"/>
    </w:pPr>
    <w:rPr>
      <w:rFonts w:ascii="Arial" w:eastAsia="Times New Roman" w:hAnsi="Arial" w:cs="Arial"/>
    </w:rPr>
  </w:style>
  <w:style w:type="paragraph" w:styleId="Heading1">
    <w:name w:val="heading 1"/>
    <w:basedOn w:val="Normal"/>
    <w:next w:val="BodyText"/>
    <w:link w:val="Heading1Char"/>
    <w:rsid w:val="000419C5"/>
    <w:pPr>
      <w:keepNext/>
      <w:numPr>
        <w:numId w:val="8"/>
      </w:numPr>
      <w:tabs>
        <w:tab w:val="left" w:pos="1080"/>
      </w:tabs>
      <w:spacing w:before="200"/>
      <w:jc w:val="both"/>
      <w:outlineLvl w:val="0"/>
    </w:pPr>
    <w:rPr>
      <w:rFonts w:ascii="Arial Black" w:hAnsi="Arial Black"/>
      <w:b/>
      <w:color w:val="44546A" w:themeColor="text2"/>
      <w:sz w:val="32"/>
    </w:rPr>
  </w:style>
  <w:style w:type="paragraph" w:styleId="Heading2">
    <w:name w:val="heading 2"/>
    <w:basedOn w:val="Normal"/>
    <w:link w:val="Heading2Char"/>
    <w:rsid w:val="000419C5"/>
    <w:pPr>
      <w:keepNext/>
      <w:numPr>
        <w:ilvl w:val="1"/>
        <w:numId w:val="8"/>
      </w:numPr>
      <w:tabs>
        <w:tab w:val="left" w:pos="1080"/>
      </w:tabs>
      <w:spacing w:before="200"/>
      <w:jc w:val="both"/>
      <w:outlineLvl w:val="1"/>
    </w:pPr>
    <w:rPr>
      <w:rFonts w:ascii="Arial Black" w:hAnsi="Arial Black"/>
      <w:b/>
      <w:color w:val="44546A" w:themeColor="text2"/>
      <w:spacing w:val="10"/>
      <w:sz w:val="28"/>
    </w:rPr>
  </w:style>
  <w:style w:type="paragraph" w:styleId="Heading3">
    <w:name w:val="heading 3"/>
    <w:basedOn w:val="Normal"/>
    <w:link w:val="Heading3Char"/>
    <w:rsid w:val="000419C5"/>
    <w:pPr>
      <w:keepNext/>
      <w:numPr>
        <w:ilvl w:val="2"/>
        <w:numId w:val="8"/>
      </w:numPr>
      <w:tabs>
        <w:tab w:val="left" w:pos="1080"/>
      </w:tabs>
      <w:spacing w:before="200"/>
      <w:jc w:val="both"/>
      <w:outlineLvl w:val="2"/>
    </w:pPr>
    <w:rPr>
      <w:rFonts w:ascii="Arial Black" w:hAnsi="Arial Black"/>
      <w:b/>
      <w:snapToGrid w:val="0"/>
      <w:color w:val="44546A" w:themeColor="text2"/>
      <w:sz w:val="28"/>
    </w:rPr>
  </w:style>
  <w:style w:type="paragraph" w:styleId="Heading4">
    <w:name w:val="heading 4"/>
    <w:basedOn w:val="Normal"/>
    <w:link w:val="Heading4Char"/>
    <w:rsid w:val="000419C5"/>
    <w:pPr>
      <w:keepNext/>
      <w:numPr>
        <w:ilvl w:val="3"/>
        <w:numId w:val="8"/>
      </w:numPr>
      <w:tabs>
        <w:tab w:val="left" w:pos="1080"/>
      </w:tabs>
      <w:spacing w:before="240"/>
      <w:jc w:val="both"/>
      <w:outlineLvl w:val="3"/>
    </w:pPr>
    <w:rPr>
      <w:rFonts w:asciiTheme="majorHAnsi" w:hAnsiTheme="majorHAnsi" w:cstheme="minorHAnsi"/>
      <w:b/>
      <w:iCs/>
      <w:color w:val="44546A" w:themeColor="text2"/>
      <w:sz w:val="24"/>
    </w:rPr>
  </w:style>
  <w:style w:type="paragraph" w:styleId="Heading5">
    <w:name w:val="heading 5"/>
    <w:basedOn w:val="Heading4"/>
    <w:link w:val="Heading5Char"/>
    <w:rsid w:val="000419C5"/>
    <w:pPr>
      <w:numPr>
        <w:ilvl w:val="4"/>
      </w:numPr>
      <w:outlineLvl w:val="4"/>
    </w:pPr>
    <w:rPr>
      <w:rFonts w:asciiTheme="minorHAnsi" w:hAnsiTheme="minorHAnsi"/>
      <w:color w:val="000000" w:themeColor="text1"/>
      <w:sz w:val="22"/>
    </w:rPr>
  </w:style>
  <w:style w:type="paragraph" w:styleId="Heading6">
    <w:name w:val="heading 6"/>
    <w:basedOn w:val="Normal"/>
    <w:next w:val="BodyText"/>
    <w:link w:val="Heading6Char"/>
    <w:uiPriority w:val="9"/>
    <w:rsid w:val="000419C5"/>
    <w:pPr>
      <w:numPr>
        <w:ilvl w:val="5"/>
        <w:numId w:val="8"/>
      </w:numPr>
      <w:spacing w:before="120"/>
      <w:jc w:val="both"/>
      <w:outlineLvl w:val="5"/>
    </w:pPr>
  </w:style>
  <w:style w:type="paragraph" w:styleId="Heading7">
    <w:name w:val="heading 7"/>
    <w:basedOn w:val="Normal"/>
    <w:next w:val="Heading8"/>
    <w:link w:val="Heading7Char"/>
    <w:uiPriority w:val="9"/>
    <w:rsid w:val="000419C5"/>
    <w:pPr>
      <w:keepNext/>
      <w:numPr>
        <w:ilvl w:val="6"/>
        <w:numId w:val="8"/>
      </w:numPr>
      <w:spacing w:before="240"/>
      <w:jc w:val="both"/>
      <w:outlineLvl w:val="6"/>
    </w:pPr>
    <w:rPr>
      <w:b/>
      <w:sz w:val="24"/>
    </w:rPr>
  </w:style>
  <w:style w:type="paragraph" w:styleId="Heading8">
    <w:name w:val="heading 8"/>
    <w:basedOn w:val="Normal"/>
    <w:next w:val="BodyText"/>
    <w:link w:val="Heading8Char"/>
    <w:uiPriority w:val="9"/>
    <w:rsid w:val="000419C5"/>
    <w:pPr>
      <w:keepNext/>
      <w:numPr>
        <w:ilvl w:val="7"/>
        <w:numId w:val="8"/>
      </w:numPr>
      <w:spacing w:before="240"/>
      <w:outlineLvl w:val="7"/>
    </w:pPr>
    <w:rPr>
      <w:b/>
      <w:bCs/>
      <w:sz w:val="24"/>
    </w:rPr>
  </w:style>
  <w:style w:type="paragraph" w:styleId="Heading9">
    <w:name w:val="heading 9"/>
    <w:basedOn w:val="Normal"/>
    <w:next w:val="BodyText"/>
    <w:link w:val="Heading9Char"/>
    <w:uiPriority w:val="9"/>
    <w:rsid w:val="000419C5"/>
    <w:pPr>
      <w:keepNext/>
      <w:numPr>
        <w:ilvl w:val="8"/>
        <w:numId w:val="8"/>
      </w:numPr>
      <w:jc w:val="both"/>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9C5"/>
    <w:rPr>
      <w:rFonts w:ascii="Arial Black" w:eastAsia="Times New Roman" w:hAnsi="Arial Black" w:cs="Arial"/>
      <w:b/>
      <w:color w:val="44546A" w:themeColor="text2"/>
      <w:sz w:val="32"/>
    </w:rPr>
  </w:style>
  <w:style w:type="character" w:customStyle="1" w:styleId="Heading2Char">
    <w:name w:val="Heading 2 Char"/>
    <w:basedOn w:val="DefaultParagraphFont"/>
    <w:link w:val="Heading2"/>
    <w:rsid w:val="000419C5"/>
    <w:rPr>
      <w:rFonts w:ascii="Arial Black" w:eastAsia="Times New Roman" w:hAnsi="Arial Black" w:cs="Arial"/>
      <w:b/>
      <w:color w:val="44546A" w:themeColor="text2"/>
      <w:spacing w:val="10"/>
      <w:sz w:val="28"/>
    </w:rPr>
  </w:style>
  <w:style w:type="character" w:customStyle="1" w:styleId="Heading3Char">
    <w:name w:val="Heading 3 Char"/>
    <w:basedOn w:val="DefaultParagraphFont"/>
    <w:link w:val="Heading3"/>
    <w:rsid w:val="000419C5"/>
    <w:rPr>
      <w:rFonts w:ascii="Arial Black" w:eastAsia="Times New Roman" w:hAnsi="Arial Black" w:cs="Arial"/>
      <w:b/>
      <w:snapToGrid w:val="0"/>
      <w:color w:val="44546A" w:themeColor="text2"/>
      <w:sz w:val="28"/>
    </w:rPr>
  </w:style>
  <w:style w:type="character" w:customStyle="1" w:styleId="Heading4Char">
    <w:name w:val="Heading 4 Char"/>
    <w:basedOn w:val="DefaultParagraphFont"/>
    <w:link w:val="Heading4"/>
    <w:rsid w:val="000419C5"/>
    <w:rPr>
      <w:rFonts w:asciiTheme="majorHAnsi" w:eastAsia="Times New Roman" w:hAnsiTheme="majorHAnsi" w:cstheme="minorHAnsi"/>
      <w:b/>
      <w:iCs/>
      <w:color w:val="44546A" w:themeColor="text2"/>
      <w:sz w:val="24"/>
    </w:rPr>
  </w:style>
  <w:style w:type="character" w:customStyle="1" w:styleId="Heading5Char">
    <w:name w:val="Heading 5 Char"/>
    <w:basedOn w:val="DefaultParagraphFont"/>
    <w:link w:val="Heading5"/>
    <w:rsid w:val="000419C5"/>
    <w:rPr>
      <w:rFonts w:eastAsia="Times New Roman" w:cstheme="minorHAnsi"/>
      <w:b/>
      <w:iCs/>
      <w:color w:val="000000" w:themeColor="text1"/>
    </w:rPr>
  </w:style>
  <w:style w:type="character" w:customStyle="1" w:styleId="Heading6Char">
    <w:name w:val="Heading 6 Char"/>
    <w:basedOn w:val="DefaultParagraphFont"/>
    <w:link w:val="Heading6"/>
    <w:uiPriority w:val="9"/>
    <w:rsid w:val="000419C5"/>
    <w:rPr>
      <w:rFonts w:ascii="Arial" w:eastAsia="Times New Roman" w:hAnsi="Arial" w:cs="Arial"/>
    </w:rPr>
  </w:style>
  <w:style w:type="character" w:customStyle="1" w:styleId="Heading7Char">
    <w:name w:val="Heading 7 Char"/>
    <w:basedOn w:val="DefaultParagraphFont"/>
    <w:link w:val="Heading7"/>
    <w:uiPriority w:val="9"/>
    <w:rsid w:val="000419C5"/>
    <w:rPr>
      <w:rFonts w:ascii="Arial" w:eastAsia="Times New Roman" w:hAnsi="Arial" w:cs="Arial"/>
      <w:b/>
      <w:sz w:val="24"/>
    </w:rPr>
  </w:style>
  <w:style w:type="character" w:customStyle="1" w:styleId="Heading8Char">
    <w:name w:val="Heading 8 Char"/>
    <w:basedOn w:val="DefaultParagraphFont"/>
    <w:link w:val="Heading8"/>
    <w:uiPriority w:val="9"/>
    <w:rsid w:val="000419C5"/>
    <w:rPr>
      <w:rFonts w:ascii="Arial" w:eastAsia="Times New Roman" w:hAnsi="Arial" w:cs="Arial"/>
      <w:b/>
      <w:bCs/>
      <w:sz w:val="24"/>
    </w:rPr>
  </w:style>
  <w:style w:type="character" w:customStyle="1" w:styleId="Heading9Char">
    <w:name w:val="Heading 9 Char"/>
    <w:basedOn w:val="DefaultParagraphFont"/>
    <w:link w:val="Heading9"/>
    <w:uiPriority w:val="9"/>
    <w:rsid w:val="000419C5"/>
    <w:rPr>
      <w:rFonts w:ascii="Arial" w:eastAsia="Times New Roman" w:hAnsi="Arial" w:cs="Arial"/>
      <w:b/>
      <w:bCs/>
      <w:i/>
    </w:rPr>
  </w:style>
  <w:style w:type="table" w:styleId="TableGrid">
    <w:name w:val="Table Grid"/>
    <w:basedOn w:val="TableNormal"/>
    <w:uiPriority w:val="39"/>
    <w:rsid w:val="000419C5"/>
    <w:pPr>
      <w:spacing w:after="12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CORe Table 1st Level Bullet,FCORe Table 1st Level Bullet1,FooterText,Indent,Indent1,Indent2,Indent3,Indent4,Indent5,List Paragraph1,Numbered List Paragraph,Numbered list 1,Table Header,_Bullet Garamond,b1,numbered,列出段落,列出段落1"/>
    <w:basedOn w:val="Normal"/>
    <w:link w:val="ListParagraphChar"/>
    <w:uiPriority w:val="34"/>
    <w:qFormat/>
    <w:rsid w:val="000419C5"/>
    <w:pPr>
      <w:ind w:left="720"/>
      <w:contextualSpacing/>
    </w:pPr>
  </w:style>
  <w:style w:type="character" w:customStyle="1" w:styleId="ListParagraphChar">
    <w:name w:val="List Paragraph Char"/>
    <w:aliases w:val="Bullet List Char,FCORe Table 1st Level Bullet Char,FCORe Table 1st Level Bullet1 Char,FooterText Char,Indent Char,Indent1 Char,Indent2 Char,Indent3 Char,Indent4 Char,Indent5 Char,List Paragraph1 Char,Numbered List Paragraph Char"/>
    <w:link w:val="ListParagraph"/>
    <w:uiPriority w:val="34"/>
    <w:qFormat/>
    <w:locked/>
    <w:rsid w:val="000419C5"/>
    <w:rPr>
      <w:rFonts w:ascii="Arial" w:eastAsia="Times New Roman" w:hAnsi="Arial" w:cs="Arial"/>
    </w:rPr>
  </w:style>
  <w:style w:type="paragraph" w:styleId="BodyText">
    <w:name w:val="Body Text"/>
    <w:basedOn w:val="Normal"/>
    <w:link w:val="BodyTextChar"/>
    <w:unhideWhenUsed/>
    <w:qFormat/>
    <w:rsid w:val="000419C5"/>
    <w:pPr>
      <w:jc w:val="both"/>
    </w:pPr>
  </w:style>
  <w:style w:type="character" w:customStyle="1" w:styleId="BodyTextChar">
    <w:name w:val="Body Text Char"/>
    <w:basedOn w:val="DefaultParagraphFont"/>
    <w:link w:val="BodyText"/>
    <w:rsid w:val="000419C5"/>
    <w:rPr>
      <w:rFonts w:ascii="Arial" w:eastAsia="Times New Roman" w:hAnsi="Arial" w:cs="Arial"/>
    </w:rPr>
  </w:style>
  <w:style w:type="paragraph" w:customStyle="1" w:styleId="bulletlist1">
    <w:name w:val="bullet list 1"/>
    <w:basedOn w:val="ListParagraph"/>
    <w:rsid w:val="000419C5"/>
    <w:pPr>
      <w:numPr>
        <w:numId w:val="7"/>
      </w:numPr>
      <w:tabs>
        <w:tab w:val="num" w:pos="360"/>
      </w:tabs>
      <w:ind w:firstLine="0"/>
      <w:contextualSpacing w:val="0"/>
      <w:jc w:val="both"/>
    </w:pPr>
  </w:style>
  <w:style w:type="paragraph" w:styleId="Subtitle">
    <w:name w:val="Subtitle"/>
    <w:basedOn w:val="Normal"/>
    <w:next w:val="Normal"/>
    <w:link w:val="SubtitleChar"/>
    <w:qFormat/>
    <w:rsid w:val="000419C5"/>
    <w:pPr>
      <w:keepNext/>
      <w:numPr>
        <w:ilvl w:val="1"/>
      </w:numPr>
      <w:spacing w:after="160"/>
    </w:pPr>
    <w:rPr>
      <w:rFonts w:asciiTheme="minorHAnsi" w:eastAsiaTheme="minorEastAsia" w:hAnsiTheme="minorHAnsi" w:cstheme="minorBidi"/>
      <w:b/>
    </w:rPr>
  </w:style>
  <w:style w:type="character" w:customStyle="1" w:styleId="SubtitleChar">
    <w:name w:val="Subtitle Char"/>
    <w:basedOn w:val="DefaultParagraphFont"/>
    <w:link w:val="Subtitle"/>
    <w:rsid w:val="000419C5"/>
    <w:rPr>
      <w:rFonts w:eastAsiaTheme="minorEastAsia"/>
      <w:b/>
    </w:rPr>
  </w:style>
  <w:style w:type="paragraph" w:customStyle="1" w:styleId="Table1">
    <w:name w:val="Table 1"/>
    <w:basedOn w:val="Normal"/>
    <w:next w:val="BodyText"/>
    <w:link w:val="Table1Char"/>
    <w:uiPriority w:val="9"/>
    <w:qFormat/>
    <w:rsid w:val="000419C5"/>
    <w:pPr>
      <w:keepNext/>
      <w:numPr>
        <w:numId w:val="9"/>
      </w:numPr>
      <w:spacing w:before="240" w:after="80"/>
      <w:outlineLvl w:val="0"/>
    </w:pPr>
    <w:rPr>
      <w:b/>
      <w:sz w:val="18"/>
    </w:rPr>
  </w:style>
  <w:style w:type="character" w:customStyle="1" w:styleId="Table1Char">
    <w:name w:val="Table 1 Char"/>
    <w:basedOn w:val="DefaultParagraphFont"/>
    <w:link w:val="Table1"/>
    <w:uiPriority w:val="9"/>
    <w:rsid w:val="000419C5"/>
    <w:rPr>
      <w:rFonts w:ascii="Arial" w:eastAsia="Times New Roman" w:hAnsi="Arial" w:cs="Arial"/>
      <w:b/>
      <w:sz w:val="18"/>
    </w:rPr>
  </w:style>
  <w:style w:type="paragraph" w:customStyle="1" w:styleId="Table2">
    <w:name w:val="Table 2"/>
    <w:basedOn w:val="Normal"/>
    <w:next w:val="BodyText"/>
    <w:uiPriority w:val="9"/>
    <w:qFormat/>
    <w:rsid w:val="000419C5"/>
    <w:pPr>
      <w:numPr>
        <w:ilvl w:val="1"/>
        <w:numId w:val="9"/>
      </w:numPr>
      <w:spacing w:before="240" w:after="80"/>
      <w:outlineLvl w:val="1"/>
    </w:pPr>
    <w:rPr>
      <w:b/>
      <w:sz w:val="18"/>
    </w:rPr>
  </w:style>
  <w:style w:type="paragraph" w:customStyle="1" w:styleId="Table3">
    <w:name w:val="Table 3"/>
    <w:basedOn w:val="Normal"/>
    <w:next w:val="BodyText"/>
    <w:uiPriority w:val="9"/>
    <w:qFormat/>
    <w:rsid w:val="000419C5"/>
    <w:pPr>
      <w:numPr>
        <w:ilvl w:val="2"/>
        <w:numId w:val="9"/>
      </w:numPr>
      <w:spacing w:after="240"/>
      <w:outlineLvl w:val="2"/>
    </w:pPr>
  </w:style>
  <w:style w:type="paragraph" w:customStyle="1" w:styleId="Table4">
    <w:name w:val="Table 4"/>
    <w:basedOn w:val="Normal"/>
    <w:next w:val="BodyText"/>
    <w:uiPriority w:val="98"/>
    <w:rsid w:val="000419C5"/>
    <w:pPr>
      <w:numPr>
        <w:ilvl w:val="3"/>
        <w:numId w:val="9"/>
      </w:numPr>
      <w:spacing w:after="240"/>
      <w:outlineLvl w:val="3"/>
    </w:pPr>
  </w:style>
  <w:style w:type="paragraph" w:customStyle="1" w:styleId="Table5">
    <w:name w:val="Table 5"/>
    <w:basedOn w:val="Normal"/>
    <w:next w:val="BodyText"/>
    <w:uiPriority w:val="98"/>
    <w:rsid w:val="000419C5"/>
    <w:pPr>
      <w:numPr>
        <w:ilvl w:val="4"/>
        <w:numId w:val="9"/>
      </w:numPr>
      <w:spacing w:after="240"/>
      <w:outlineLvl w:val="4"/>
    </w:pPr>
  </w:style>
  <w:style w:type="paragraph" w:customStyle="1" w:styleId="Table6">
    <w:name w:val="Table 6"/>
    <w:basedOn w:val="Normal"/>
    <w:next w:val="BodyText"/>
    <w:uiPriority w:val="98"/>
    <w:rsid w:val="000419C5"/>
    <w:pPr>
      <w:numPr>
        <w:ilvl w:val="5"/>
        <w:numId w:val="9"/>
      </w:numPr>
      <w:spacing w:after="240"/>
      <w:outlineLvl w:val="5"/>
    </w:pPr>
  </w:style>
  <w:style w:type="paragraph" w:customStyle="1" w:styleId="Table7">
    <w:name w:val="Table 7"/>
    <w:basedOn w:val="Normal"/>
    <w:next w:val="BodyText"/>
    <w:uiPriority w:val="98"/>
    <w:rsid w:val="000419C5"/>
    <w:pPr>
      <w:numPr>
        <w:ilvl w:val="6"/>
        <w:numId w:val="9"/>
      </w:numPr>
      <w:spacing w:after="240"/>
      <w:outlineLvl w:val="6"/>
    </w:pPr>
  </w:style>
  <w:style w:type="paragraph" w:customStyle="1" w:styleId="Table8">
    <w:name w:val="Table 8"/>
    <w:basedOn w:val="Normal"/>
    <w:next w:val="BodyText"/>
    <w:uiPriority w:val="98"/>
    <w:rsid w:val="000419C5"/>
    <w:pPr>
      <w:numPr>
        <w:ilvl w:val="7"/>
        <w:numId w:val="9"/>
      </w:numPr>
      <w:spacing w:after="240"/>
      <w:outlineLvl w:val="7"/>
    </w:pPr>
  </w:style>
  <w:style w:type="paragraph" w:customStyle="1" w:styleId="Table9">
    <w:name w:val="Table 9"/>
    <w:basedOn w:val="Normal"/>
    <w:next w:val="BodyText"/>
    <w:uiPriority w:val="98"/>
    <w:rsid w:val="000419C5"/>
    <w:pPr>
      <w:numPr>
        <w:ilvl w:val="8"/>
        <w:numId w:val="9"/>
      </w:numPr>
      <w:spacing w:after="240"/>
      <w:outlineLvl w:val="8"/>
    </w:pPr>
  </w:style>
  <w:style w:type="paragraph" w:styleId="FootnoteText">
    <w:name w:val="footnote text"/>
    <w:basedOn w:val="Normal"/>
    <w:link w:val="FootnoteTextChar"/>
    <w:semiHidden/>
    <w:unhideWhenUsed/>
    <w:rsid w:val="000419C5"/>
    <w:pPr>
      <w:spacing w:after="0"/>
    </w:pPr>
    <w:rPr>
      <w:sz w:val="20"/>
      <w:szCs w:val="20"/>
    </w:rPr>
  </w:style>
  <w:style w:type="character" w:customStyle="1" w:styleId="FootnoteTextChar">
    <w:name w:val="Footnote Text Char"/>
    <w:basedOn w:val="DefaultParagraphFont"/>
    <w:link w:val="FootnoteText"/>
    <w:semiHidden/>
    <w:rsid w:val="000419C5"/>
    <w:rPr>
      <w:rFonts w:ascii="Arial" w:eastAsia="Times New Roman" w:hAnsi="Arial" w:cs="Arial"/>
      <w:sz w:val="20"/>
      <w:szCs w:val="20"/>
    </w:rPr>
  </w:style>
  <w:style w:type="character" w:styleId="FootnoteReference">
    <w:name w:val="footnote reference"/>
    <w:basedOn w:val="DefaultParagraphFont"/>
    <w:semiHidden/>
    <w:unhideWhenUsed/>
    <w:rsid w:val="000419C5"/>
    <w:rPr>
      <w:vertAlign w:val="superscript"/>
    </w:rPr>
  </w:style>
  <w:style w:type="paragraph" w:styleId="Header">
    <w:name w:val="header"/>
    <w:basedOn w:val="Normal"/>
    <w:link w:val="HeaderChar"/>
    <w:uiPriority w:val="99"/>
    <w:unhideWhenUsed/>
    <w:rsid w:val="00881D9E"/>
    <w:pPr>
      <w:tabs>
        <w:tab w:val="center" w:pos="4680"/>
        <w:tab w:val="right" w:pos="9360"/>
      </w:tabs>
      <w:spacing w:after="0"/>
    </w:pPr>
  </w:style>
  <w:style w:type="character" w:customStyle="1" w:styleId="HeaderChar">
    <w:name w:val="Header Char"/>
    <w:basedOn w:val="DefaultParagraphFont"/>
    <w:link w:val="Header"/>
    <w:uiPriority w:val="99"/>
    <w:rsid w:val="00881D9E"/>
    <w:rPr>
      <w:rFonts w:ascii="Arial" w:eastAsia="Times New Roman" w:hAnsi="Arial" w:cs="Arial"/>
    </w:rPr>
  </w:style>
  <w:style w:type="paragraph" w:styleId="Footer">
    <w:name w:val="footer"/>
    <w:basedOn w:val="Normal"/>
    <w:link w:val="FooterChar"/>
    <w:uiPriority w:val="99"/>
    <w:unhideWhenUsed/>
    <w:rsid w:val="00881D9E"/>
    <w:pPr>
      <w:tabs>
        <w:tab w:val="center" w:pos="4680"/>
        <w:tab w:val="right" w:pos="9360"/>
      </w:tabs>
      <w:spacing w:after="0"/>
    </w:pPr>
  </w:style>
  <w:style w:type="character" w:customStyle="1" w:styleId="FooterChar">
    <w:name w:val="Footer Char"/>
    <w:basedOn w:val="DefaultParagraphFont"/>
    <w:link w:val="Footer"/>
    <w:uiPriority w:val="99"/>
    <w:rsid w:val="00881D9E"/>
    <w:rPr>
      <w:rFonts w:ascii="Arial" w:eastAsia="Times New Roman" w:hAnsi="Arial" w:cs="Arial"/>
    </w:rPr>
  </w:style>
  <w:style w:type="character" w:styleId="CommentReference">
    <w:name w:val="annotation reference"/>
    <w:basedOn w:val="DefaultParagraphFont"/>
    <w:uiPriority w:val="99"/>
    <w:semiHidden/>
    <w:unhideWhenUsed/>
    <w:rsid w:val="001222F4"/>
    <w:rPr>
      <w:sz w:val="16"/>
      <w:szCs w:val="16"/>
    </w:rPr>
  </w:style>
  <w:style w:type="paragraph" w:styleId="CommentText">
    <w:name w:val="annotation text"/>
    <w:basedOn w:val="Normal"/>
    <w:link w:val="CommentTextChar"/>
    <w:uiPriority w:val="99"/>
    <w:semiHidden/>
    <w:unhideWhenUsed/>
    <w:rsid w:val="001222F4"/>
    <w:rPr>
      <w:sz w:val="20"/>
      <w:szCs w:val="20"/>
    </w:rPr>
  </w:style>
  <w:style w:type="character" w:customStyle="1" w:styleId="CommentTextChar">
    <w:name w:val="Comment Text Char"/>
    <w:basedOn w:val="DefaultParagraphFont"/>
    <w:link w:val="CommentText"/>
    <w:uiPriority w:val="99"/>
    <w:semiHidden/>
    <w:rsid w:val="001222F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222F4"/>
    <w:rPr>
      <w:b/>
      <w:bCs/>
    </w:rPr>
  </w:style>
  <w:style w:type="character" w:customStyle="1" w:styleId="CommentSubjectChar">
    <w:name w:val="Comment Subject Char"/>
    <w:basedOn w:val="CommentTextChar"/>
    <w:link w:val="CommentSubject"/>
    <w:uiPriority w:val="99"/>
    <w:semiHidden/>
    <w:rsid w:val="001222F4"/>
    <w:rPr>
      <w:rFonts w:ascii="Arial" w:eastAsia="Times New Roman" w:hAnsi="Arial" w:cs="Arial"/>
      <w:b/>
      <w:bCs/>
      <w:sz w:val="20"/>
      <w:szCs w:val="20"/>
    </w:rPr>
  </w:style>
  <w:style w:type="paragraph" w:styleId="Revision">
    <w:name w:val="Revision"/>
    <w:hidden/>
    <w:uiPriority w:val="99"/>
    <w:semiHidden/>
    <w:rsid w:val="00D241B8"/>
    <w:pPr>
      <w:spacing w:after="0" w:line="240" w:lineRule="auto"/>
    </w:pPr>
    <w:rPr>
      <w:rFonts w:ascii="Arial" w:eastAsia="Times New Roman" w:hAnsi="Arial" w:cs="Arial"/>
    </w:rPr>
  </w:style>
  <w:style w:type="paragraph" w:customStyle="1" w:styleId="paragraph">
    <w:name w:val="paragraph"/>
    <w:basedOn w:val="Normal"/>
    <w:rsid w:val="00CC6B9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C6B96"/>
  </w:style>
  <w:style w:type="character" w:customStyle="1" w:styleId="eop">
    <w:name w:val="eop"/>
    <w:basedOn w:val="DefaultParagraphFont"/>
    <w:rsid w:val="00CC6B96"/>
  </w:style>
  <w:style w:type="character" w:customStyle="1" w:styleId="contextualspellingandgrammarerror">
    <w:name w:val="contextualspellingandgrammarerror"/>
    <w:basedOn w:val="DefaultParagraphFont"/>
    <w:rsid w:val="00CC6B96"/>
  </w:style>
  <w:style w:type="character" w:customStyle="1" w:styleId="advancedproofingissue">
    <w:name w:val="advancedproofingissue"/>
    <w:basedOn w:val="DefaultParagraphFont"/>
    <w:rsid w:val="00CC6B9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792">
      <w:bodyDiv w:val="1"/>
      <w:marLeft w:val="0"/>
      <w:marRight w:val="0"/>
      <w:marTop w:val="0"/>
      <w:marBottom w:val="0"/>
      <w:divBdr>
        <w:top w:val="none" w:sz="0" w:space="0" w:color="auto"/>
        <w:left w:val="none" w:sz="0" w:space="0" w:color="auto"/>
        <w:bottom w:val="none" w:sz="0" w:space="0" w:color="auto"/>
        <w:right w:val="none" w:sz="0" w:space="0" w:color="auto"/>
      </w:divBdr>
      <w:divsChild>
        <w:div w:id="378751582">
          <w:marLeft w:val="0"/>
          <w:marRight w:val="0"/>
          <w:marTop w:val="0"/>
          <w:marBottom w:val="0"/>
          <w:divBdr>
            <w:top w:val="none" w:sz="0" w:space="0" w:color="auto"/>
            <w:left w:val="none" w:sz="0" w:space="0" w:color="auto"/>
            <w:bottom w:val="none" w:sz="0" w:space="0" w:color="auto"/>
            <w:right w:val="none" w:sz="0" w:space="0" w:color="auto"/>
          </w:divBdr>
        </w:div>
        <w:div w:id="1774544884">
          <w:marLeft w:val="0"/>
          <w:marRight w:val="0"/>
          <w:marTop w:val="0"/>
          <w:marBottom w:val="0"/>
          <w:divBdr>
            <w:top w:val="none" w:sz="0" w:space="0" w:color="auto"/>
            <w:left w:val="none" w:sz="0" w:space="0" w:color="auto"/>
            <w:bottom w:val="none" w:sz="0" w:space="0" w:color="auto"/>
            <w:right w:val="none" w:sz="0" w:space="0" w:color="auto"/>
          </w:divBdr>
          <w:divsChild>
            <w:div w:id="185679893">
              <w:marLeft w:val="0"/>
              <w:marRight w:val="0"/>
              <w:marTop w:val="0"/>
              <w:marBottom w:val="0"/>
              <w:divBdr>
                <w:top w:val="none" w:sz="0" w:space="0" w:color="auto"/>
                <w:left w:val="none" w:sz="0" w:space="0" w:color="auto"/>
                <w:bottom w:val="none" w:sz="0" w:space="0" w:color="auto"/>
                <w:right w:val="none" w:sz="0" w:space="0" w:color="auto"/>
              </w:divBdr>
            </w:div>
            <w:div w:id="1979871273">
              <w:marLeft w:val="0"/>
              <w:marRight w:val="0"/>
              <w:marTop w:val="0"/>
              <w:marBottom w:val="0"/>
              <w:divBdr>
                <w:top w:val="none" w:sz="0" w:space="0" w:color="auto"/>
                <w:left w:val="none" w:sz="0" w:space="0" w:color="auto"/>
                <w:bottom w:val="none" w:sz="0" w:space="0" w:color="auto"/>
                <w:right w:val="none" w:sz="0" w:space="0" w:color="auto"/>
              </w:divBdr>
            </w:div>
            <w:div w:id="132989328">
              <w:marLeft w:val="0"/>
              <w:marRight w:val="0"/>
              <w:marTop w:val="0"/>
              <w:marBottom w:val="0"/>
              <w:divBdr>
                <w:top w:val="none" w:sz="0" w:space="0" w:color="auto"/>
                <w:left w:val="none" w:sz="0" w:space="0" w:color="auto"/>
                <w:bottom w:val="none" w:sz="0" w:space="0" w:color="auto"/>
                <w:right w:val="none" w:sz="0" w:space="0" w:color="auto"/>
              </w:divBdr>
            </w:div>
            <w:div w:id="1071659018">
              <w:marLeft w:val="0"/>
              <w:marRight w:val="0"/>
              <w:marTop w:val="0"/>
              <w:marBottom w:val="0"/>
              <w:divBdr>
                <w:top w:val="none" w:sz="0" w:space="0" w:color="auto"/>
                <w:left w:val="none" w:sz="0" w:space="0" w:color="auto"/>
                <w:bottom w:val="none" w:sz="0" w:space="0" w:color="auto"/>
                <w:right w:val="none" w:sz="0" w:space="0" w:color="auto"/>
              </w:divBdr>
            </w:div>
            <w:div w:id="1572882643">
              <w:marLeft w:val="0"/>
              <w:marRight w:val="0"/>
              <w:marTop w:val="0"/>
              <w:marBottom w:val="0"/>
              <w:divBdr>
                <w:top w:val="none" w:sz="0" w:space="0" w:color="auto"/>
                <w:left w:val="none" w:sz="0" w:space="0" w:color="auto"/>
                <w:bottom w:val="none" w:sz="0" w:space="0" w:color="auto"/>
                <w:right w:val="none" w:sz="0" w:space="0" w:color="auto"/>
              </w:divBdr>
            </w:div>
          </w:divsChild>
        </w:div>
        <w:div w:id="1485196571">
          <w:marLeft w:val="0"/>
          <w:marRight w:val="0"/>
          <w:marTop w:val="0"/>
          <w:marBottom w:val="0"/>
          <w:divBdr>
            <w:top w:val="none" w:sz="0" w:space="0" w:color="auto"/>
            <w:left w:val="none" w:sz="0" w:space="0" w:color="auto"/>
            <w:bottom w:val="none" w:sz="0" w:space="0" w:color="auto"/>
            <w:right w:val="none" w:sz="0" w:space="0" w:color="auto"/>
          </w:divBdr>
          <w:divsChild>
            <w:div w:id="388917218">
              <w:marLeft w:val="0"/>
              <w:marRight w:val="0"/>
              <w:marTop w:val="0"/>
              <w:marBottom w:val="0"/>
              <w:divBdr>
                <w:top w:val="none" w:sz="0" w:space="0" w:color="auto"/>
                <w:left w:val="none" w:sz="0" w:space="0" w:color="auto"/>
                <w:bottom w:val="none" w:sz="0" w:space="0" w:color="auto"/>
                <w:right w:val="none" w:sz="0" w:space="0" w:color="auto"/>
              </w:divBdr>
            </w:div>
            <w:div w:id="173108691">
              <w:marLeft w:val="0"/>
              <w:marRight w:val="0"/>
              <w:marTop w:val="0"/>
              <w:marBottom w:val="0"/>
              <w:divBdr>
                <w:top w:val="none" w:sz="0" w:space="0" w:color="auto"/>
                <w:left w:val="none" w:sz="0" w:space="0" w:color="auto"/>
                <w:bottom w:val="none" w:sz="0" w:space="0" w:color="auto"/>
                <w:right w:val="none" w:sz="0" w:space="0" w:color="auto"/>
              </w:divBdr>
            </w:div>
            <w:div w:id="1468671031">
              <w:marLeft w:val="0"/>
              <w:marRight w:val="0"/>
              <w:marTop w:val="0"/>
              <w:marBottom w:val="0"/>
              <w:divBdr>
                <w:top w:val="none" w:sz="0" w:space="0" w:color="auto"/>
                <w:left w:val="none" w:sz="0" w:space="0" w:color="auto"/>
                <w:bottom w:val="none" w:sz="0" w:space="0" w:color="auto"/>
                <w:right w:val="none" w:sz="0" w:space="0" w:color="auto"/>
              </w:divBdr>
            </w:div>
            <w:div w:id="338234847">
              <w:marLeft w:val="0"/>
              <w:marRight w:val="0"/>
              <w:marTop w:val="0"/>
              <w:marBottom w:val="0"/>
              <w:divBdr>
                <w:top w:val="none" w:sz="0" w:space="0" w:color="auto"/>
                <w:left w:val="none" w:sz="0" w:space="0" w:color="auto"/>
                <w:bottom w:val="none" w:sz="0" w:space="0" w:color="auto"/>
                <w:right w:val="none" w:sz="0" w:space="0" w:color="auto"/>
              </w:divBdr>
            </w:div>
            <w:div w:id="835149576">
              <w:marLeft w:val="0"/>
              <w:marRight w:val="0"/>
              <w:marTop w:val="0"/>
              <w:marBottom w:val="0"/>
              <w:divBdr>
                <w:top w:val="none" w:sz="0" w:space="0" w:color="auto"/>
                <w:left w:val="none" w:sz="0" w:space="0" w:color="auto"/>
                <w:bottom w:val="none" w:sz="0" w:space="0" w:color="auto"/>
                <w:right w:val="none" w:sz="0" w:space="0" w:color="auto"/>
              </w:divBdr>
            </w:div>
          </w:divsChild>
        </w:div>
        <w:div w:id="4526948">
          <w:marLeft w:val="0"/>
          <w:marRight w:val="0"/>
          <w:marTop w:val="0"/>
          <w:marBottom w:val="0"/>
          <w:divBdr>
            <w:top w:val="none" w:sz="0" w:space="0" w:color="auto"/>
            <w:left w:val="none" w:sz="0" w:space="0" w:color="auto"/>
            <w:bottom w:val="none" w:sz="0" w:space="0" w:color="auto"/>
            <w:right w:val="none" w:sz="0" w:space="0" w:color="auto"/>
          </w:divBdr>
          <w:divsChild>
            <w:div w:id="978652107">
              <w:marLeft w:val="0"/>
              <w:marRight w:val="0"/>
              <w:marTop w:val="0"/>
              <w:marBottom w:val="0"/>
              <w:divBdr>
                <w:top w:val="none" w:sz="0" w:space="0" w:color="auto"/>
                <w:left w:val="none" w:sz="0" w:space="0" w:color="auto"/>
                <w:bottom w:val="none" w:sz="0" w:space="0" w:color="auto"/>
                <w:right w:val="none" w:sz="0" w:space="0" w:color="auto"/>
              </w:divBdr>
            </w:div>
            <w:div w:id="2114740118">
              <w:marLeft w:val="0"/>
              <w:marRight w:val="0"/>
              <w:marTop w:val="0"/>
              <w:marBottom w:val="0"/>
              <w:divBdr>
                <w:top w:val="none" w:sz="0" w:space="0" w:color="auto"/>
                <w:left w:val="none" w:sz="0" w:space="0" w:color="auto"/>
                <w:bottom w:val="none" w:sz="0" w:space="0" w:color="auto"/>
                <w:right w:val="none" w:sz="0" w:space="0" w:color="auto"/>
              </w:divBdr>
            </w:div>
            <w:div w:id="1288118372">
              <w:marLeft w:val="0"/>
              <w:marRight w:val="0"/>
              <w:marTop w:val="0"/>
              <w:marBottom w:val="0"/>
              <w:divBdr>
                <w:top w:val="none" w:sz="0" w:space="0" w:color="auto"/>
                <w:left w:val="none" w:sz="0" w:space="0" w:color="auto"/>
                <w:bottom w:val="none" w:sz="0" w:space="0" w:color="auto"/>
                <w:right w:val="none" w:sz="0" w:space="0" w:color="auto"/>
              </w:divBdr>
            </w:div>
            <w:div w:id="807668388">
              <w:marLeft w:val="0"/>
              <w:marRight w:val="0"/>
              <w:marTop w:val="0"/>
              <w:marBottom w:val="0"/>
              <w:divBdr>
                <w:top w:val="none" w:sz="0" w:space="0" w:color="auto"/>
                <w:left w:val="none" w:sz="0" w:space="0" w:color="auto"/>
                <w:bottom w:val="none" w:sz="0" w:space="0" w:color="auto"/>
                <w:right w:val="none" w:sz="0" w:space="0" w:color="auto"/>
              </w:divBdr>
            </w:div>
            <w:div w:id="874200335">
              <w:marLeft w:val="0"/>
              <w:marRight w:val="0"/>
              <w:marTop w:val="0"/>
              <w:marBottom w:val="0"/>
              <w:divBdr>
                <w:top w:val="none" w:sz="0" w:space="0" w:color="auto"/>
                <w:left w:val="none" w:sz="0" w:space="0" w:color="auto"/>
                <w:bottom w:val="none" w:sz="0" w:space="0" w:color="auto"/>
                <w:right w:val="none" w:sz="0" w:space="0" w:color="auto"/>
              </w:divBdr>
            </w:div>
          </w:divsChild>
        </w:div>
        <w:div w:id="37240090">
          <w:marLeft w:val="0"/>
          <w:marRight w:val="0"/>
          <w:marTop w:val="0"/>
          <w:marBottom w:val="0"/>
          <w:divBdr>
            <w:top w:val="none" w:sz="0" w:space="0" w:color="auto"/>
            <w:left w:val="none" w:sz="0" w:space="0" w:color="auto"/>
            <w:bottom w:val="none" w:sz="0" w:space="0" w:color="auto"/>
            <w:right w:val="none" w:sz="0" w:space="0" w:color="auto"/>
          </w:divBdr>
          <w:divsChild>
            <w:div w:id="1807502994">
              <w:marLeft w:val="0"/>
              <w:marRight w:val="0"/>
              <w:marTop w:val="0"/>
              <w:marBottom w:val="0"/>
              <w:divBdr>
                <w:top w:val="none" w:sz="0" w:space="0" w:color="auto"/>
                <w:left w:val="none" w:sz="0" w:space="0" w:color="auto"/>
                <w:bottom w:val="none" w:sz="0" w:space="0" w:color="auto"/>
                <w:right w:val="none" w:sz="0" w:space="0" w:color="auto"/>
              </w:divBdr>
            </w:div>
            <w:div w:id="209806027">
              <w:marLeft w:val="0"/>
              <w:marRight w:val="0"/>
              <w:marTop w:val="0"/>
              <w:marBottom w:val="0"/>
              <w:divBdr>
                <w:top w:val="none" w:sz="0" w:space="0" w:color="auto"/>
                <w:left w:val="none" w:sz="0" w:space="0" w:color="auto"/>
                <w:bottom w:val="none" w:sz="0" w:space="0" w:color="auto"/>
                <w:right w:val="none" w:sz="0" w:space="0" w:color="auto"/>
              </w:divBdr>
            </w:div>
            <w:div w:id="1001657993">
              <w:marLeft w:val="0"/>
              <w:marRight w:val="0"/>
              <w:marTop w:val="0"/>
              <w:marBottom w:val="0"/>
              <w:divBdr>
                <w:top w:val="none" w:sz="0" w:space="0" w:color="auto"/>
                <w:left w:val="none" w:sz="0" w:space="0" w:color="auto"/>
                <w:bottom w:val="none" w:sz="0" w:space="0" w:color="auto"/>
                <w:right w:val="none" w:sz="0" w:space="0" w:color="auto"/>
              </w:divBdr>
            </w:div>
            <w:div w:id="984358120">
              <w:marLeft w:val="0"/>
              <w:marRight w:val="0"/>
              <w:marTop w:val="0"/>
              <w:marBottom w:val="0"/>
              <w:divBdr>
                <w:top w:val="none" w:sz="0" w:space="0" w:color="auto"/>
                <w:left w:val="none" w:sz="0" w:space="0" w:color="auto"/>
                <w:bottom w:val="none" w:sz="0" w:space="0" w:color="auto"/>
                <w:right w:val="none" w:sz="0" w:space="0" w:color="auto"/>
              </w:divBdr>
            </w:div>
            <w:div w:id="73363060">
              <w:marLeft w:val="0"/>
              <w:marRight w:val="0"/>
              <w:marTop w:val="0"/>
              <w:marBottom w:val="0"/>
              <w:divBdr>
                <w:top w:val="none" w:sz="0" w:space="0" w:color="auto"/>
                <w:left w:val="none" w:sz="0" w:space="0" w:color="auto"/>
                <w:bottom w:val="none" w:sz="0" w:space="0" w:color="auto"/>
                <w:right w:val="none" w:sz="0" w:space="0" w:color="auto"/>
              </w:divBdr>
            </w:div>
          </w:divsChild>
        </w:div>
        <w:div w:id="689798461">
          <w:marLeft w:val="0"/>
          <w:marRight w:val="0"/>
          <w:marTop w:val="0"/>
          <w:marBottom w:val="0"/>
          <w:divBdr>
            <w:top w:val="none" w:sz="0" w:space="0" w:color="auto"/>
            <w:left w:val="none" w:sz="0" w:space="0" w:color="auto"/>
            <w:bottom w:val="none" w:sz="0" w:space="0" w:color="auto"/>
            <w:right w:val="none" w:sz="0" w:space="0" w:color="auto"/>
          </w:divBdr>
          <w:divsChild>
            <w:div w:id="240794877">
              <w:marLeft w:val="0"/>
              <w:marRight w:val="0"/>
              <w:marTop w:val="0"/>
              <w:marBottom w:val="0"/>
              <w:divBdr>
                <w:top w:val="none" w:sz="0" w:space="0" w:color="auto"/>
                <w:left w:val="none" w:sz="0" w:space="0" w:color="auto"/>
                <w:bottom w:val="none" w:sz="0" w:space="0" w:color="auto"/>
                <w:right w:val="none" w:sz="0" w:space="0" w:color="auto"/>
              </w:divBdr>
            </w:div>
            <w:div w:id="1557741672">
              <w:marLeft w:val="0"/>
              <w:marRight w:val="0"/>
              <w:marTop w:val="0"/>
              <w:marBottom w:val="0"/>
              <w:divBdr>
                <w:top w:val="none" w:sz="0" w:space="0" w:color="auto"/>
                <w:left w:val="none" w:sz="0" w:space="0" w:color="auto"/>
                <w:bottom w:val="none" w:sz="0" w:space="0" w:color="auto"/>
                <w:right w:val="none" w:sz="0" w:space="0" w:color="auto"/>
              </w:divBdr>
            </w:div>
            <w:div w:id="731734424">
              <w:marLeft w:val="0"/>
              <w:marRight w:val="0"/>
              <w:marTop w:val="0"/>
              <w:marBottom w:val="0"/>
              <w:divBdr>
                <w:top w:val="none" w:sz="0" w:space="0" w:color="auto"/>
                <w:left w:val="none" w:sz="0" w:space="0" w:color="auto"/>
                <w:bottom w:val="none" w:sz="0" w:space="0" w:color="auto"/>
                <w:right w:val="none" w:sz="0" w:space="0" w:color="auto"/>
              </w:divBdr>
            </w:div>
            <w:div w:id="543173271">
              <w:marLeft w:val="0"/>
              <w:marRight w:val="0"/>
              <w:marTop w:val="0"/>
              <w:marBottom w:val="0"/>
              <w:divBdr>
                <w:top w:val="none" w:sz="0" w:space="0" w:color="auto"/>
                <w:left w:val="none" w:sz="0" w:space="0" w:color="auto"/>
                <w:bottom w:val="none" w:sz="0" w:space="0" w:color="auto"/>
                <w:right w:val="none" w:sz="0" w:space="0" w:color="auto"/>
              </w:divBdr>
            </w:div>
            <w:div w:id="182743876">
              <w:marLeft w:val="0"/>
              <w:marRight w:val="0"/>
              <w:marTop w:val="0"/>
              <w:marBottom w:val="0"/>
              <w:divBdr>
                <w:top w:val="none" w:sz="0" w:space="0" w:color="auto"/>
                <w:left w:val="none" w:sz="0" w:space="0" w:color="auto"/>
                <w:bottom w:val="none" w:sz="0" w:space="0" w:color="auto"/>
                <w:right w:val="none" w:sz="0" w:space="0" w:color="auto"/>
              </w:divBdr>
            </w:div>
          </w:divsChild>
        </w:div>
        <w:div w:id="1961917428">
          <w:marLeft w:val="0"/>
          <w:marRight w:val="0"/>
          <w:marTop w:val="0"/>
          <w:marBottom w:val="0"/>
          <w:divBdr>
            <w:top w:val="none" w:sz="0" w:space="0" w:color="auto"/>
            <w:left w:val="none" w:sz="0" w:space="0" w:color="auto"/>
            <w:bottom w:val="none" w:sz="0" w:space="0" w:color="auto"/>
            <w:right w:val="none" w:sz="0" w:space="0" w:color="auto"/>
          </w:divBdr>
          <w:divsChild>
            <w:div w:id="749886601">
              <w:marLeft w:val="0"/>
              <w:marRight w:val="0"/>
              <w:marTop w:val="0"/>
              <w:marBottom w:val="0"/>
              <w:divBdr>
                <w:top w:val="none" w:sz="0" w:space="0" w:color="auto"/>
                <w:left w:val="none" w:sz="0" w:space="0" w:color="auto"/>
                <w:bottom w:val="none" w:sz="0" w:space="0" w:color="auto"/>
                <w:right w:val="none" w:sz="0" w:space="0" w:color="auto"/>
              </w:divBdr>
            </w:div>
            <w:div w:id="202642316">
              <w:marLeft w:val="0"/>
              <w:marRight w:val="0"/>
              <w:marTop w:val="0"/>
              <w:marBottom w:val="0"/>
              <w:divBdr>
                <w:top w:val="none" w:sz="0" w:space="0" w:color="auto"/>
                <w:left w:val="none" w:sz="0" w:space="0" w:color="auto"/>
                <w:bottom w:val="none" w:sz="0" w:space="0" w:color="auto"/>
                <w:right w:val="none" w:sz="0" w:space="0" w:color="auto"/>
              </w:divBdr>
            </w:div>
            <w:div w:id="1819806567">
              <w:marLeft w:val="0"/>
              <w:marRight w:val="0"/>
              <w:marTop w:val="0"/>
              <w:marBottom w:val="0"/>
              <w:divBdr>
                <w:top w:val="none" w:sz="0" w:space="0" w:color="auto"/>
                <w:left w:val="none" w:sz="0" w:space="0" w:color="auto"/>
                <w:bottom w:val="none" w:sz="0" w:space="0" w:color="auto"/>
                <w:right w:val="none" w:sz="0" w:space="0" w:color="auto"/>
              </w:divBdr>
            </w:div>
            <w:div w:id="691342751">
              <w:marLeft w:val="0"/>
              <w:marRight w:val="0"/>
              <w:marTop w:val="0"/>
              <w:marBottom w:val="0"/>
              <w:divBdr>
                <w:top w:val="none" w:sz="0" w:space="0" w:color="auto"/>
                <w:left w:val="none" w:sz="0" w:space="0" w:color="auto"/>
                <w:bottom w:val="none" w:sz="0" w:space="0" w:color="auto"/>
                <w:right w:val="none" w:sz="0" w:space="0" w:color="auto"/>
              </w:divBdr>
            </w:div>
            <w:div w:id="361589127">
              <w:marLeft w:val="0"/>
              <w:marRight w:val="0"/>
              <w:marTop w:val="0"/>
              <w:marBottom w:val="0"/>
              <w:divBdr>
                <w:top w:val="none" w:sz="0" w:space="0" w:color="auto"/>
                <w:left w:val="none" w:sz="0" w:space="0" w:color="auto"/>
                <w:bottom w:val="none" w:sz="0" w:space="0" w:color="auto"/>
                <w:right w:val="none" w:sz="0" w:space="0" w:color="auto"/>
              </w:divBdr>
            </w:div>
          </w:divsChild>
        </w:div>
        <w:div w:id="1247416799">
          <w:marLeft w:val="0"/>
          <w:marRight w:val="0"/>
          <w:marTop w:val="0"/>
          <w:marBottom w:val="0"/>
          <w:divBdr>
            <w:top w:val="none" w:sz="0" w:space="0" w:color="auto"/>
            <w:left w:val="none" w:sz="0" w:space="0" w:color="auto"/>
            <w:bottom w:val="none" w:sz="0" w:space="0" w:color="auto"/>
            <w:right w:val="none" w:sz="0" w:space="0" w:color="auto"/>
          </w:divBdr>
          <w:divsChild>
            <w:div w:id="2070181680">
              <w:marLeft w:val="0"/>
              <w:marRight w:val="0"/>
              <w:marTop w:val="0"/>
              <w:marBottom w:val="0"/>
              <w:divBdr>
                <w:top w:val="none" w:sz="0" w:space="0" w:color="auto"/>
                <w:left w:val="none" w:sz="0" w:space="0" w:color="auto"/>
                <w:bottom w:val="none" w:sz="0" w:space="0" w:color="auto"/>
                <w:right w:val="none" w:sz="0" w:space="0" w:color="auto"/>
              </w:divBdr>
            </w:div>
            <w:div w:id="108932743">
              <w:marLeft w:val="0"/>
              <w:marRight w:val="0"/>
              <w:marTop w:val="0"/>
              <w:marBottom w:val="0"/>
              <w:divBdr>
                <w:top w:val="none" w:sz="0" w:space="0" w:color="auto"/>
                <w:left w:val="none" w:sz="0" w:space="0" w:color="auto"/>
                <w:bottom w:val="none" w:sz="0" w:space="0" w:color="auto"/>
                <w:right w:val="none" w:sz="0" w:space="0" w:color="auto"/>
              </w:divBdr>
            </w:div>
            <w:div w:id="1364676543">
              <w:marLeft w:val="0"/>
              <w:marRight w:val="0"/>
              <w:marTop w:val="0"/>
              <w:marBottom w:val="0"/>
              <w:divBdr>
                <w:top w:val="none" w:sz="0" w:space="0" w:color="auto"/>
                <w:left w:val="none" w:sz="0" w:space="0" w:color="auto"/>
                <w:bottom w:val="none" w:sz="0" w:space="0" w:color="auto"/>
                <w:right w:val="none" w:sz="0" w:space="0" w:color="auto"/>
              </w:divBdr>
            </w:div>
            <w:div w:id="25252420">
              <w:marLeft w:val="0"/>
              <w:marRight w:val="0"/>
              <w:marTop w:val="0"/>
              <w:marBottom w:val="0"/>
              <w:divBdr>
                <w:top w:val="none" w:sz="0" w:space="0" w:color="auto"/>
                <w:left w:val="none" w:sz="0" w:space="0" w:color="auto"/>
                <w:bottom w:val="none" w:sz="0" w:space="0" w:color="auto"/>
                <w:right w:val="none" w:sz="0" w:space="0" w:color="auto"/>
              </w:divBdr>
            </w:div>
            <w:div w:id="545677511">
              <w:marLeft w:val="0"/>
              <w:marRight w:val="0"/>
              <w:marTop w:val="0"/>
              <w:marBottom w:val="0"/>
              <w:divBdr>
                <w:top w:val="none" w:sz="0" w:space="0" w:color="auto"/>
                <w:left w:val="none" w:sz="0" w:space="0" w:color="auto"/>
                <w:bottom w:val="none" w:sz="0" w:space="0" w:color="auto"/>
                <w:right w:val="none" w:sz="0" w:space="0" w:color="auto"/>
              </w:divBdr>
            </w:div>
          </w:divsChild>
        </w:div>
        <w:div w:id="1996178921">
          <w:marLeft w:val="0"/>
          <w:marRight w:val="0"/>
          <w:marTop w:val="0"/>
          <w:marBottom w:val="0"/>
          <w:divBdr>
            <w:top w:val="none" w:sz="0" w:space="0" w:color="auto"/>
            <w:left w:val="none" w:sz="0" w:space="0" w:color="auto"/>
            <w:bottom w:val="none" w:sz="0" w:space="0" w:color="auto"/>
            <w:right w:val="none" w:sz="0" w:space="0" w:color="auto"/>
          </w:divBdr>
          <w:divsChild>
            <w:div w:id="785778305">
              <w:marLeft w:val="0"/>
              <w:marRight w:val="0"/>
              <w:marTop w:val="0"/>
              <w:marBottom w:val="0"/>
              <w:divBdr>
                <w:top w:val="none" w:sz="0" w:space="0" w:color="auto"/>
                <w:left w:val="none" w:sz="0" w:space="0" w:color="auto"/>
                <w:bottom w:val="none" w:sz="0" w:space="0" w:color="auto"/>
                <w:right w:val="none" w:sz="0" w:space="0" w:color="auto"/>
              </w:divBdr>
            </w:div>
            <w:div w:id="4166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3E1ED439F6CA49A4D8499008C54EB2" ma:contentTypeVersion="2" ma:contentTypeDescription="Create a new document." ma:contentTypeScope="" ma:versionID="a3c9ff54ba255cf595eb50dcbe6acb39">
  <xsd:schema xmlns:xsd="http://www.w3.org/2001/XMLSchema" xmlns:xs="http://www.w3.org/2001/XMLSchema" xmlns:p="http://schemas.microsoft.com/office/2006/metadata/properties" xmlns:ns2="732a0843-7479-492f-9594-529aef9fdd58" targetNamespace="http://schemas.microsoft.com/office/2006/metadata/properties" ma:root="true" ma:fieldsID="0a0e9c0d60472d0340af298a91885bb7" ns2:_="">
    <xsd:import namespace="732a0843-7479-492f-9594-529aef9fdd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a0843-7479-492f-9594-529aef9fd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682BE-56FE-4B34-90E5-602559EA6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B7DC2-3ABB-4D3B-8642-67E43B56BD2B}">
  <ds:schemaRefs>
    <ds:schemaRef ds:uri="http://schemas.microsoft.com/sharepoint/v3/contenttype/forms"/>
  </ds:schemaRefs>
</ds:datastoreItem>
</file>

<file path=customXml/itemProps3.xml><?xml version="1.0" encoding="utf-8"?>
<ds:datastoreItem xmlns:ds="http://schemas.openxmlformats.org/officeDocument/2006/customXml" ds:itemID="{11846270-32DB-43CC-BC71-47AF887B4EB1}">
  <ds:schemaRefs>
    <ds:schemaRef ds:uri="http://schemas.openxmlformats.org/officeDocument/2006/bibliography"/>
  </ds:schemaRefs>
</ds:datastoreItem>
</file>

<file path=customXml/itemProps4.xml><?xml version="1.0" encoding="utf-8"?>
<ds:datastoreItem xmlns:ds="http://schemas.openxmlformats.org/officeDocument/2006/customXml" ds:itemID="{4741D679-3BEB-48AC-ACF2-FC263F42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a0843-7479-492f-9594-529aef9f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Farook</dc:creator>
  <cp:keywords/>
  <dc:description/>
  <cp:lastModifiedBy>Bell, Justin</cp:lastModifiedBy>
  <cp:revision>2</cp:revision>
  <dcterms:created xsi:type="dcterms:W3CDTF">2022-07-01T16:51:00Z</dcterms:created>
  <dcterms:modified xsi:type="dcterms:W3CDTF">2022-07-01T16:51:00Z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0x0101009E3E1ED439F6CA49A4D8499008C54EB2</vt:lpwstr>
  </property>
</Properties>
</file>